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МУНИЦИПАЛЬНАЯ  ГАЗЕТА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«ЕГОРОВСКИЙ ВЕСТНИК»     </w:t>
      </w:r>
      <w:r w:rsidR="00185DA8">
        <w:rPr>
          <w:rFonts w:ascii="Times New Roman" w:hAnsi="Times New Roman" w:cs="Times New Roman"/>
          <w:sz w:val="24"/>
          <w:szCs w:val="28"/>
        </w:rPr>
        <w:t>Выпуск 41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E86A7D" w:rsidRDefault="00E86A7D" w:rsidP="00E86A7D">
      <w:pPr>
        <w:pBdr>
          <w:bottom w:val="single" w:sz="12" w:space="1" w:color="auto"/>
        </w:pBd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185DA8">
        <w:rPr>
          <w:rFonts w:ascii="Times New Roman" w:hAnsi="Times New Roman" w:cs="Times New Roman"/>
          <w:sz w:val="28"/>
          <w:szCs w:val="28"/>
        </w:rPr>
        <w:t xml:space="preserve">             27</w:t>
      </w:r>
      <w:r w:rsidR="008B16C5">
        <w:rPr>
          <w:rFonts w:ascii="Times New Roman" w:hAnsi="Times New Roman" w:cs="Times New Roman"/>
          <w:sz w:val="24"/>
          <w:szCs w:val="28"/>
        </w:rPr>
        <w:t xml:space="preserve"> декабря</w:t>
      </w:r>
      <w:r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             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85DA8">
        <w:rPr>
          <w:rFonts w:ascii="Times New Roman" w:hAnsi="Times New Roman" w:cs="Times New Roman"/>
          <w:b/>
          <w:sz w:val="24"/>
          <w:szCs w:val="24"/>
        </w:rPr>
        <w:t xml:space="preserve">                              41-Ы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92225" cy="676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:rsidR="002739DC" w:rsidRPr="002739DC" w:rsidRDefault="002739DC" w:rsidP="002739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85DA8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85DA8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F72D6D">
        <w:rPr>
          <w:rFonts w:ascii="Arial" w:hAnsi="Arial" w:cs="Arial"/>
          <w:sz w:val="24"/>
          <w:szCs w:val="24"/>
        </w:rPr>
        <w:t>СОВЕТ ДЕПУТАТОВ ЕГОРОВСКОГО СЕЛЬСОВЕТА</w:t>
      </w: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F72D6D">
        <w:rPr>
          <w:rFonts w:ascii="Arial" w:hAnsi="Arial" w:cs="Arial"/>
          <w:sz w:val="24"/>
          <w:szCs w:val="24"/>
        </w:rPr>
        <w:t xml:space="preserve"> БОЛОТНИНСКОГО РАЙОНА НОВОСИБИРСКОЙ ОБЛАСТИ</w:t>
      </w: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F72D6D">
        <w:rPr>
          <w:rFonts w:ascii="Arial" w:hAnsi="Arial" w:cs="Arial"/>
          <w:sz w:val="24"/>
          <w:szCs w:val="24"/>
        </w:rPr>
        <w:t>РЕШЕНИЕ 72-й сессии</w:t>
      </w: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F72D6D">
        <w:rPr>
          <w:rFonts w:ascii="Arial" w:hAnsi="Arial" w:cs="Arial"/>
          <w:sz w:val="24"/>
          <w:szCs w:val="24"/>
        </w:rPr>
        <w:t>(</w:t>
      </w:r>
      <w:proofErr w:type="gramStart"/>
      <w:r w:rsidRPr="00F72D6D">
        <w:rPr>
          <w:rFonts w:ascii="Arial" w:hAnsi="Arial" w:cs="Arial"/>
          <w:sz w:val="24"/>
          <w:szCs w:val="24"/>
        </w:rPr>
        <w:t>шестого</w:t>
      </w:r>
      <w:proofErr w:type="gramEnd"/>
      <w:r w:rsidRPr="00F72D6D">
        <w:rPr>
          <w:rFonts w:ascii="Arial" w:hAnsi="Arial" w:cs="Arial"/>
          <w:sz w:val="24"/>
          <w:szCs w:val="24"/>
        </w:rPr>
        <w:t xml:space="preserve"> созыва)</w:t>
      </w: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185DA8" w:rsidRPr="00F72D6D" w:rsidRDefault="00185DA8" w:rsidP="00185DA8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proofErr w:type="gramStart"/>
      <w:r w:rsidRPr="00F72D6D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F72D6D">
        <w:rPr>
          <w:rFonts w:ascii="Arial" w:hAnsi="Arial" w:cs="Arial"/>
          <w:b w:val="0"/>
          <w:sz w:val="24"/>
          <w:szCs w:val="24"/>
        </w:rPr>
        <w:t xml:space="preserve"> 27.12.2024 года                                                                                                 № 197</w:t>
      </w:r>
    </w:p>
    <w:p w:rsidR="00185DA8" w:rsidRPr="00F72D6D" w:rsidRDefault="00185DA8" w:rsidP="00185DA8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F72D6D">
        <w:rPr>
          <w:rFonts w:ascii="Arial" w:hAnsi="Arial" w:cs="Arial"/>
          <w:sz w:val="24"/>
          <w:szCs w:val="24"/>
        </w:rPr>
        <w:t xml:space="preserve"> </w:t>
      </w: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F72D6D">
        <w:rPr>
          <w:rFonts w:ascii="Arial" w:hAnsi="Arial" w:cs="Arial"/>
          <w:sz w:val="24"/>
          <w:szCs w:val="24"/>
        </w:rPr>
        <w:t>О внесение изменений в решение 56-й сессии (шестого созыва) Совета депутатов Егоровского сельсовета от 22.12.2023г. №159 «О бюджете Егоровского сельсовета</w:t>
      </w:r>
      <w:r w:rsidRPr="00F72D6D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F72D6D">
        <w:rPr>
          <w:rFonts w:ascii="Arial" w:hAnsi="Arial" w:cs="Arial"/>
          <w:sz w:val="24"/>
          <w:szCs w:val="24"/>
        </w:rPr>
        <w:t>на 2024 год и плановый период 2025 и 2026 годов»</w:t>
      </w: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85DA8" w:rsidRPr="00F72D6D" w:rsidRDefault="00185DA8" w:rsidP="00185DA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85DA8" w:rsidRPr="00F72D6D" w:rsidRDefault="00185DA8" w:rsidP="00185DA8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</w:p>
    <w:p w:rsidR="00185DA8" w:rsidRPr="00F72D6D" w:rsidRDefault="00185DA8" w:rsidP="00185DA8">
      <w:pPr>
        <w:pStyle w:val="ConsPlusNormal"/>
        <w:ind w:left="1069" w:firstLine="0"/>
        <w:outlineLvl w:val="0"/>
        <w:rPr>
          <w:b/>
          <w:sz w:val="24"/>
          <w:szCs w:val="24"/>
        </w:rPr>
      </w:pPr>
      <w:r w:rsidRPr="00F72D6D">
        <w:rPr>
          <w:b/>
          <w:sz w:val="24"/>
          <w:szCs w:val="24"/>
        </w:rPr>
        <w:t>1.п.1.Статья 1. изложить в следующей редакции:</w:t>
      </w:r>
    </w:p>
    <w:p w:rsidR="00185DA8" w:rsidRPr="00F72D6D" w:rsidRDefault="00185DA8" w:rsidP="00185DA8">
      <w:pPr>
        <w:pStyle w:val="ConsPlusNormal"/>
        <w:ind w:left="1069" w:firstLine="0"/>
        <w:outlineLvl w:val="0"/>
        <w:rPr>
          <w:sz w:val="24"/>
          <w:szCs w:val="24"/>
        </w:rPr>
      </w:pPr>
    </w:p>
    <w:p w:rsidR="00185DA8" w:rsidRPr="00F72D6D" w:rsidRDefault="00185DA8" w:rsidP="00185DA8">
      <w:pPr>
        <w:pStyle w:val="ConsPlusNormal"/>
        <w:ind w:left="1778" w:firstLine="0"/>
        <w:outlineLvl w:val="0"/>
        <w:rPr>
          <w:sz w:val="24"/>
          <w:szCs w:val="24"/>
        </w:rPr>
      </w:pP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  <w:r w:rsidRPr="00F72D6D">
        <w:rPr>
          <w:sz w:val="24"/>
          <w:szCs w:val="24"/>
        </w:rPr>
        <w:t>1. Утвердить основные характеристики бюджета муниципального образования Егоровского сельсовета</w:t>
      </w:r>
      <w:r w:rsidRPr="00F72D6D">
        <w:rPr>
          <w:b/>
          <w:i/>
          <w:sz w:val="24"/>
          <w:szCs w:val="24"/>
        </w:rPr>
        <w:t xml:space="preserve"> </w:t>
      </w:r>
      <w:r w:rsidRPr="00F72D6D">
        <w:rPr>
          <w:sz w:val="24"/>
          <w:szCs w:val="24"/>
        </w:rPr>
        <w:t>(далее – местный бюджет) на 2024 год: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  <w:r w:rsidRPr="00F72D6D">
        <w:rPr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185DA8" w:rsidRPr="00F72D6D" w:rsidRDefault="00185DA8" w:rsidP="00185DA8">
      <w:pPr>
        <w:pStyle w:val="ConsPlusNormal"/>
        <w:ind w:firstLine="0"/>
        <w:jc w:val="both"/>
        <w:rPr>
          <w:sz w:val="24"/>
          <w:szCs w:val="24"/>
        </w:rPr>
      </w:pPr>
      <w:r w:rsidRPr="00F72D6D">
        <w:rPr>
          <w:sz w:val="24"/>
          <w:szCs w:val="24"/>
        </w:rPr>
        <w:t xml:space="preserve">19855,5 тыс. рублей, в том числе объем безвозмездных поступлений в сумме 16369,6 тыс. рублей, из них объем межбюджетных трансфертов, получаемых из других бюджетов бюджетной системы Российской Федерации, в сумме 16369,6 тыс. рублей, в том числе объем субсидий, субвенций и иных межбюджетных трансфертов, имеющих целевое назначение, в сумме 11681,8 тыс. рублей. 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  <w:r w:rsidRPr="00F72D6D">
        <w:rPr>
          <w:sz w:val="24"/>
          <w:szCs w:val="24"/>
        </w:rPr>
        <w:t>2) общий объем расходов местного бюджета в сумме 20345,7 тыс. рублей.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  <w:r w:rsidRPr="00F72D6D">
        <w:rPr>
          <w:sz w:val="24"/>
          <w:szCs w:val="24"/>
        </w:rPr>
        <w:t>3) профицит местного бюджета в сумме 490,2 рублей.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</w:p>
    <w:p w:rsidR="00185DA8" w:rsidRPr="00F72D6D" w:rsidRDefault="00185DA8" w:rsidP="00185DA8">
      <w:pPr>
        <w:pStyle w:val="ConsPlusNormal"/>
        <w:ind w:firstLine="709"/>
        <w:jc w:val="both"/>
        <w:rPr>
          <w:b/>
          <w:sz w:val="24"/>
          <w:szCs w:val="24"/>
        </w:rPr>
      </w:pPr>
      <w:r w:rsidRPr="00F72D6D">
        <w:rPr>
          <w:b/>
          <w:sz w:val="24"/>
          <w:szCs w:val="24"/>
        </w:rPr>
        <w:t>2. п.2 Статья 3 изложить в следующей редакции:</w:t>
      </w:r>
    </w:p>
    <w:p w:rsidR="00185DA8" w:rsidRPr="00F72D6D" w:rsidRDefault="00185DA8" w:rsidP="00185DA8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185DA8" w:rsidRPr="00F72D6D" w:rsidRDefault="00185DA8" w:rsidP="00185DA8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  <w:r w:rsidRPr="00F72D6D">
        <w:rPr>
          <w:sz w:val="24"/>
          <w:szCs w:val="24"/>
        </w:rPr>
        <w:t xml:space="preserve">1.Утвердить приложение 2 «Доходы местного бюджета по </w:t>
      </w:r>
      <w:proofErr w:type="spellStart"/>
      <w:r w:rsidRPr="00F72D6D">
        <w:rPr>
          <w:sz w:val="24"/>
          <w:szCs w:val="24"/>
        </w:rPr>
        <w:t>Егоровскому</w:t>
      </w:r>
      <w:proofErr w:type="spellEnd"/>
      <w:r w:rsidRPr="00F72D6D">
        <w:rPr>
          <w:sz w:val="24"/>
          <w:szCs w:val="24"/>
        </w:rPr>
        <w:t xml:space="preserve"> сельсовету» на 2024 год к настоящему решению.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</w:p>
    <w:p w:rsidR="00185DA8" w:rsidRPr="00F72D6D" w:rsidRDefault="00185DA8" w:rsidP="00185DA8">
      <w:pPr>
        <w:pStyle w:val="ConsPlusNormal"/>
        <w:ind w:firstLine="709"/>
        <w:jc w:val="both"/>
        <w:rPr>
          <w:b/>
          <w:sz w:val="24"/>
          <w:szCs w:val="24"/>
        </w:rPr>
      </w:pPr>
      <w:proofErr w:type="gramStart"/>
      <w:r w:rsidRPr="00F72D6D">
        <w:rPr>
          <w:b/>
          <w:sz w:val="24"/>
          <w:szCs w:val="24"/>
        </w:rPr>
        <w:t>3.п.1.,</w:t>
      </w:r>
      <w:proofErr w:type="gramEnd"/>
      <w:r w:rsidRPr="00F72D6D">
        <w:rPr>
          <w:b/>
          <w:sz w:val="24"/>
          <w:szCs w:val="24"/>
        </w:rPr>
        <w:t xml:space="preserve"> п.2 Статья 4 изложить в следующей редакции: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  <w:r w:rsidRPr="00F72D6D">
        <w:rPr>
          <w:sz w:val="24"/>
          <w:szCs w:val="24"/>
        </w:rPr>
        <w:lastRenderedPageBreak/>
        <w:t xml:space="preserve">      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  <w:r w:rsidRPr="00F72D6D">
        <w:rPr>
          <w:sz w:val="24"/>
          <w:szCs w:val="24"/>
        </w:rPr>
        <w:t>1. 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  <w:r w:rsidRPr="00F72D6D">
        <w:rPr>
          <w:sz w:val="24"/>
          <w:szCs w:val="24"/>
        </w:rPr>
        <w:t>1)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согласно приложению 3 к настоящему Решению.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  <w:r w:rsidRPr="00F72D6D">
        <w:rPr>
          <w:sz w:val="24"/>
          <w:szCs w:val="24"/>
        </w:rPr>
        <w:t>2. Утвердить ведомственную структуру расходов бюджета муниципального образования Егоровского сельсовета на 2024 год согласно приложению 4 к настоящему Решению.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  <w:r w:rsidRPr="00F72D6D">
        <w:rPr>
          <w:b/>
          <w:sz w:val="24"/>
          <w:szCs w:val="24"/>
        </w:rPr>
        <w:t>4.</w:t>
      </w:r>
      <w:r w:rsidRPr="00F72D6D">
        <w:rPr>
          <w:sz w:val="24"/>
          <w:szCs w:val="24"/>
        </w:rPr>
        <w:t>Утвердить приложение 8 «Смета расходов дорожного фонда на 2024 год и плановый период 2025 и 2026 годов» в прилагаемой редакции согласно настоящему Решению.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</w:p>
    <w:p w:rsidR="00185DA8" w:rsidRPr="00F72D6D" w:rsidRDefault="00185DA8" w:rsidP="00185DA8">
      <w:pPr>
        <w:pStyle w:val="ConsPlusNormal"/>
        <w:ind w:firstLine="709"/>
        <w:jc w:val="both"/>
        <w:rPr>
          <w:b/>
          <w:sz w:val="24"/>
          <w:szCs w:val="24"/>
        </w:rPr>
      </w:pPr>
      <w:r w:rsidRPr="00F72D6D">
        <w:rPr>
          <w:b/>
          <w:sz w:val="24"/>
          <w:szCs w:val="24"/>
        </w:rPr>
        <w:t>5.Статья 8 изложить в следующей редакции:</w:t>
      </w: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</w:p>
    <w:p w:rsidR="00185DA8" w:rsidRPr="00F72D6D" w:rsidRDefault="00185DA8" w:rsidP="00185DA8">
      <w:pPr>
        <w:pStyle w:val="ConsPlusNormal"/>
        <w:ind w:firstLine="709"/>
        <w:jc w:val="both"/>
        <w:rPr>
          <w:sz w:val="24"/>
          <w:szCs w:val="24"/>
        </w:rPr>
      </w:pPr>
      <w:r w:rsidRPr="00F72D6D">
        <w:rPr>
          <w:sz w:val="24"/>
          <w:szCs w:val="24"/>
        </w:rPr>
        <w:t xml:space="preserve">Установить источники финансирования дефицита местного бюджета на 2024 год согласно Приложению 7 к настоящему Решению.      </w:t>
      </w:r>
    </w:p>
    <w:p w:rsidR="00185DA8" w:rsidRPr="00F72D6D" w:rsidRDefault="00185DA8" w:rsidP="00185DA8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185DA8" w:rsidRPr="00F72D6D" w:rsidRDefault="00185DA8" w:rsidP="00185DA8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F72D6D">
        <w:rPr>
          <w:b/>
          <w:sz w:val="24"/>
          <w:szCs w:val="24"/>
        </w:rPr>
        <w:t>6.Статья 12 изложить в следующей редакции:</w:t>
      </w:r>
    </w:p>
    <w:p w:rsidR="00185DA8" w:rsidRPr="00F72D6D" w:rsidRDefault="00185DA8" w:rsidP="00185DA8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185DA8" w:rsidRPr="00F72D6D" w:rsidRDefault="00185DA8" w:rsidP="00185DA8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185DA8" w:rsidRPr="00F72D6D" w:rsidRDefault="00185DA8" w:rsidP="00185DA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F72D6D">
        <w:rPr>
          <w:sz w:val="24"/>
          <w:szCs w:val="24"/>
        </w:rPr>
        <w:t>Настоящее Решение вступает в силу с 27 декабря 2024 года и подлежит официальному опубликованию не позднее 10 дней после его подписания в установленном порядке.</w:t>
      </w:r>
    </w:p>
    <w:p w:rsidR="00185DA8" w:rsidRPr="00F72D6D" w:rsidRDefault="00185DA8" w:rsidP="00185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5DA8" w:rsidRPr="00F72D6D" w:rsidRDefault="00185DA8" w:rsidP="00185D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DA8" w:rsidRPr="00F72D6D" w:rsidRDefault="00185DA8" w:rsidP="002253CE">
      <w:pPr>
        <w:pStyle w:val="21"/>
        <w:widowControl w:val="0"/>
        <w:spacing w:line="240" w:lineRule="auto"/>
        <w:ind w:left="284"/>
        <w:contextualSpacing/>
        <w:rPr>
          <w:rFonts w:ascii="Arial" w:hAnsi="Arial" w:cs="Arial"/>
          <w:bCs/>
        </w:rPr>
      </w:pPr>
      <w:r w:rsidRPr="00F72D6D">
        <w:rPr>
          <w:rFonts w:ascii="Arial" w:hAnsi="Arial" w:cs="Arial"/>
          <w:bCs/>
        </w:rPr>
        <w:t xml:space="preserve">Глава </w:t>
      </w:r>
      <w:r w:rsidRPr="00F72D6D">
        <w:rPr>
          <w:rFonts w:ascii="Arial" w:hAnsi="Arial" w:cs="Arial"/>
        </w:rPr>
        <w:t>муниципального</w:t>
      </w:r>
      <w:r w:rsidRPr="00F72D6D">
        <w:rPr>
          <w:rFonts w:ascii="Arial" w:hAnsi="Arial" w:cs="Arial"/>
          <w:bCs/>
        </w:rPr>
        <w:t xml:space="preserve"> образования </w:t>
      </w:r>
      <w:r>
        <w:rPr>
          <w:rFonts w:ascii="Arial" w:hAnsi="Arial" w:cs="Arial"/>
          <w:bCs/>
        </w:rPr>
        <w:t xml:space="preserve">                     Председатель Совета депутатов</w:t>
      </w:r>
    </w:p>
    <w:p w:rsidR="00185DA8" w:rsidRPr="00F72D6D" w:rsidRDefault="00185DA8" w:rsidP="002253CE">
      <w:pPr>
        <w:pStyle w:val="21"/>
        <w:widowControl w:val="0"/>
        <w:tabs>
          <w:tab w:val="left" w:pos="5523"/>
        </w:tabs>
        <w:spacing w:line="240" w:lineRule="auto"/>
        <w:ind w:left="284"/>
        <w:contextualSpacing/>
        <w:rPr>
          <w:rFonts w:ascii="Arial" w:hAnsi="Arial" w:cs="Arial"/>
        </w:rPr>
      </w:pPr>
      <w:r w:rsidRPr="00F72D6D">
        <w:rPr>
          <w:rFonts w:ascii="Arial" w:hAnsi="Arial" w:cs="Arial"/>
        </w:rPr>
        <w:t>Егоровского сельсовета</w:t>
      </w:r>
      <w:r>
        <w:rPr>
          <w:rFonts w:ascii="Arial" w:hAnsi="Arial" w:cs="Arial"/>
        </w:rPr>
        <w:tab/>
        <w:t>Егоровского сельсовета</w:t>
      </w:r>
    </w:p>
    <w:p w:rsidR="00185DA8" w:rsidRPr="00F72D6D" w:rsidRDefault="00185DA8" w:rsidP="002253CE">
      <w:pPr>
        <w:pStyle w:val="21"/>
        <w:widowControl w:val="0"/>
        <w:spacing w:line="240" w:lineRule="auto"/>
        <w:ind w:left="284"/>
        <w:contextualSpacing/>
        <w:rPr>
          <w:rFonts w:ascii="Arial" w:hAnsi="Arial" w:cs="Arial"/>
        </w:rPr>
      </w:pPr>
      <w:r w:rsidRPr="00F72D6D">
        <w:rPr>
          <w:rFonts w:ascii="Arial" w:hAnsi="Arial" w:cs="Arial"/>
        </w:rPr>
        <w:t xml:space="preserve">Болотнинского района </w:t>
      </w:r>
      <w:r>
        <w:rPr>
          <w:rFonts w:ascii="Arial" w:hAnsi="Arial" w:cs="Arial"/>
        </w:rPr>
        <w:t xml:space="preserve">                                            Болотнинского района</w:t>
      </w:r>
    </w:p>
    <w:p w:rsidR="00185DA8" w:rsidRPr="00F72D6D" w:rsidRDefault="00185DA8" w:rsidP="002253CE">
      <w:pPr>
        <w:pStyle w:val="21"/>
        <w:widowControl w:val="0"/>
        <w:tabs>
          <w:tab w:val="left" w:pos="6923"/>
        </w:tabs>
        <w:spacing w:line="240" w:lineRule="auto"/>
        <w:ind w:left="284"/>
        <w:contextualSpacing/>
        <w:rPr>
          <w:rFonts w:ascii="Arial" w:hAnsi="Arial" w:cs="Arial"/>
          <w:bCs/>
        </w:rPr>
      </w:pPr>
      <w:r w:rsidRPr="00F72D6D">
        <w:rPr>
          <w:rFonts w:ascii="Arial" w:hAnsi="Arial" w:cs="Arial"/>
        </w:rPr>
        <w:t>Новосибирской области</w:t>
      </w:r>
      <w:r w:rsidRPr="00F72D6D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                                    Новосибирской области</w:t>
      </w:r>
    </w:p>
    <w:p w:rsidR="00185DA8" w:rsidRPr="00F72D6D" w:rsidRDefault="00185DA8" w:rsidP="002253CE">
      <w:pPr>
        <w:pStyle w:val="21"/>
        <w:widowControl w:val="0"/>
        <w:tabs>
          <w:tab w:val="left" w:pos="6923"/>
        </w:tabs>
        <w:spacing w:line="240" w:lineRule="auto"/>
        <w:ind w:left="284"/>
        <w:contextualSpacing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М.Н.Сергеева</w:t>
      </w:r>
      <w:proofErr w:type="spellEnd"/>
      <w:r>
        <w:rPr>
          <w:rFonts w:ascii="Arial" w:hAnsi="Arial" w:cs="Arial"/>
          <w:bCs/>
        </w:rPr>
        <w:t xml:space="preserve">                                                           </w:t>
      </w:r>
      <w:proofErr w:type="spellStart"/>
      <w:r>
        <w:rPr>
          <w:rFonts w:ascii="Arial" w:hAnsi="Arial" w:cs="Arial"/>
          <w:bCs/>
        </w:rPr>
        <w:t>Е.Н.Ягошина</w:t>
      </w:r>
      <w:proofErr w:type="spellEnd"/>
    </w:p>
    <w:p w:rsidR="00185DA8" w:rsidRPr="00F72D6D" w:rsidRDefault="00185DA8" w:rsidP="00185D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2D6D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Pr="00F72D6D">
        <w:rPr>
          <w:rFonts w:ascii="Arial" w:hAnsi="Arial" w:cs="Arial"/>
          <w:b/>
          <w:i/>
          <w:sz w:val="24"/>
          <w:szCs w:val="24"/>
        </w:rPr>
        <w:t xml:space="preserve"> </w:t>
      </w:r>
      <w:r w:rsidRPr="00F72D6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</w:p>
    <w:p w:rsidR="00185DA8" w:rsidRPr="00F72D6D" w:rsidRDefault="00185DA8" w:rsidP="00185DA8">
      <w:pPr>
        <w:pStyle w:val="21"/>
        <w:widowControl w:val="0"/>
        <w:rPr>
          <w:rFonts w:ascii="Arial" w:hAnsi="Arial" w:cs="Arial"/>
          <w:bCs/>
        </w:rPr>
      </w:pPr>
    </w:p>
    <w:p w:rsidR="00185DA8" w:rsidRPr="00F72D6D" w:rsidRDefault="00185DA8" w:rsidP="00185DA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253CE" w:rsidRDefault="002253CE" w:rsidP="002739DC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3CE" w:rsidRPr="002253CE" w:rsidRDefault="002253CE" w:rsidP="002253C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Default="002253CE" w:rsidP="002253CE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ЕГОРОВСКОГО СЕЛЬСОВЕТА</w:t>
      </w: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27.12.2024                                      с. Егоровка                                         №127</w:t>
      </w: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Программы производственного контроля</w:t>
      </w: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>за</w:t>
      </w:r>
      <w:proofErr w:type="gramEnd"/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соблюдением санитарных правил и выполнения санитарно-противоэпидемических (профилактических) мероприятий</w:t>
      </w: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   Егоровского сельсовета</w:t>
      </w: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30.03.1999 № 52-ФЗ «О санитарно-эпидемиологическом благополучии населения» Администрация Егоровского сельсовета Болотнинского района Новосибирской области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253CE" w:rsidRPr="002253CE" w:rsidRDefault="002253CE" w:rsidP="002253CE">
      <w:pPr>
        <w:numPr>
          <w:ilvl w:val="0"/>
          <w:numId w:val="9"/>
        </w:num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Утвердить Программу производственного контроля за соблюдением санитарных правил и выполнения санитарно-противоэпидемических (профилактических) мероприятий в администрации Егоровского сельсовета Болотнинского района Новосибирской области на 2025-2027 годы (прилагается).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     2. Контроль за исполнением настоящего постановления оставляю за собой.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Глава Егоровского сельсовета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  <w:r w:rsidRPr="002253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253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253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253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253CE">
        <w:rPr>
          <w:rFonts w:ascii="Arial" w:eastAsia="Times New Roman" w:hAnsi="Arial" w:cs="Arial"/>
          <w:sz w:val="24"/>
          <w:szCs w:val="24"/>
          <w:lang w:eastAsia="ru-RU"/>
        </w:rPr>
        <w:tab/>
        <w:t>М. Н. Сергеева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2253CE" w:rsidRPr="002253CE" w:rsidRDefault="002253CE" w:rsidP="002253CE">
      <w:pPr>
        <w:tabs>
          <w:tab w:val="left" w:pos="1582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proofErr w:type="gram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 администрации </w:t>
      </w:r>
    </w:p>
    <w:p w:rsidR="002253CE" w:rsidRPr="002253CE" w:rsidRDefault="002253CE" w:rsidP="002253CE">
      <w:pPr>
        <w:tabs>
          <w:tab w:val="left" w:pos="1582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Егоровского сельсовета </w:t>
      </w:r>
    </w:p>
    <w:p w:rsidR="002253CE" w:rsidRPr="002253CE" w:rsidRDefault="002253CE" w:rsidP="002253CE">
      <w:pPr>
        <w:tabs>
          <w:tab w:val="left" w:pos="1582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Болотнинского района </w:t>
      </w:r>
    </w:p>
    <w:p w:rsidR="002253CE" w:rsidRPr="002253CE" w:rsidRDefault="002253CE" w:rsidP="002253CE">
      <w:pPr>
        <w:tabs>
          <w:tab w:val="left" w:pos="1582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2253CE" w:rsidRPr="002253CE" w:rsidRDefault="002253CE" w:rsidP="002253CE">
      <w:pPr>
        <w:tabs>
          <w:tab w:val="left" w:pos="1582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27.12.2024г.  №127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2253CE" w:rsidRPr="002253CE" w:rsidRDefault="002253CE" w:rsidP="002253CE">
      <w:pPr>
        <w:tabs>
          <w:tab w:val="left" w:pos="1582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>производственного</w:t>
      </w:r>
      <w:proofErr w:type="gramEnd"/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контроля за соблюдением санитарных правил и выполнения санитарно-противоэпидемических (профилактических) мероприятий в администрации Егоровского сельсовета</w:t>
      </w:r>
    </w:p>
    <w:p w:rsidR="002253CE" w:rsidRPr="002253CE" w:rsidRDefault="002253CE" w:rsidP="002253CE">
      <w:pPr>
        <w:tabs>
          <w:tab w:val="left" w:pos="1582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2253CE" w:rsidRPr="002253CE" w:rsidRDefault="002253CE" w:rsidP="002253CE">
      <w:pPr>
        <w:tabs>
          <w:tab w:val="left" w:pos="1582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>на</w:t>
      </w:r>
      <w:proofErr w:type="gramEnd"/>
      <w:r w:rsidRPr="002253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2025-2027 годы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numPr>
          <w:ilvl w:val="0"/>
          <w:numId w:val="10"/>
        </w:numPr>
        <w:tabs>
          <w:tab w:val="left" w:pos="1582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1. Администрация Егоровского сельсовета Болотнинского района Новосибирской области.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        2. Юридический адрес и фактический адрес совпадают: 633354, Новосибирская область, </w:t>
      </w:r>
      <w:proofErr w:type="spell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Болотнинский</w:t>
      </w:r>
      <w:proofErr w:type="spell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Егоровка, ул. Советская, д.1.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        3. Сведения о государственной регистрации: Межрайонная ИМНС России №16 по Новосибирской области от 11.12.2002 г., ИНН 5413101610, КПП541301001, ОГРН 1025405227528.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        4. Коды учреждения по общероссийским классификаторам: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ОКПО 04200776,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ОКАТО 50206816000,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ОКТМО 50606416,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ОКОГУ 3300500 (местные администрации (исполнительно-распорядительные органы) сельских поселений),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ОКФС 14 (муниципальная собственность),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ОКОПФ 20904. 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         5. Вид деятельности: ОКВЭД 84.11.31 деятельность органов местного самоуправления поселения.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Настоящая Программа производственного контроля (далее – Программа) разработана в соответствии с требованиями правил СП 1.1.1058-01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мероприятий» и санитарных правил «Изменения и дополнения № 1 к санитарным правилам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мероприятий. СП 1.1.1058-01 «СП 1.1.2193-07».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Программа разработана с целью обеспечения благоприятных условий труда работников, а также предотвращения загрязнения среды обитания населения и производственной среды в результате производственной деятельности, что позволит исключить вредное воздействие на здоровье человека.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Перечень официально изданных санитарных правил, методов и методик контроля факторов среды обитания в соответствии 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proofErr w:type="gramEnd"/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осуществляемой деятельностью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1. Федеральный закон «О санитарно-эпидемиологическом благополучии населения» от 30.03.1999г. № 52-ФЗ (ред. от 23.04.2018).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2. СП 1.1.1058-01 «Организация и проведение производственного контроля за соблюдением санитарных правил и выполнением санитарно-противоэпидемических(профилактических) мероприятий», утвержденные Главным государственным санитарным врачом Российской Федерации 10 июля 2001 г.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3. СанПиН 2.2.1/2.1.1.1278-03 «Гигиенические требования к естественному, искусственному и совмещенному освещению жилых и общественных зданий».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4. СанПиН 2.1.6.1032-01 «Гигиенические требования к обеспечению качества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атмосферного</w:t>
      </w:r>
      <w:proofErr w:type="gram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воздуха населенных мест», утвержденные Главным государственным санитарным врачом Российской Федерации 17 мая 2001 г.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5. СанПиН 2.2.4.548-96. 2.2.4. «Физические факторы производственной среды.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Гигиенические требования к микроклимату производственных помещений.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Санитарные правила и нормы» (утв. Постановлением Госкомсанэпиднадзора РФ от01.10.1996 N 21).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6. СанПиН 2.1.4.1074-01. «Питьевая вода. Гигиенические требования к качеству воды централизованных систем питьевого водоснабжения. Контроль качества», утвержденные Главным государственным санитарным врачом Российской Федерации 26.09.2001.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СанПиН 2.2.2/2.4.1340-03 «Гигиенические требования к персональным электронно-вычислительным машинам и организации работы», утвержденные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Главным государственным санитарным врачом Российской Федерации 30 мая 2003года.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8. СанПиН 2.2.2.1332-03 «Гигиенические требования к организации работы на копировально-множительной технике», утвержденные Главным государственным санитарным врачом Российской Федерации 28 мая 2003 года.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9. СП 3.5.1378-03 «Санитарно-эпидемиологические требования к организации и осуществлению дезинфекционной деятельности».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10. СП 3.5.3.1129-02 «Санитарно-эпидемиологические требования к проведению дератизации».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11. СанПиН 3.5.2.1376-03 «Санитарно-эпидемиологические требования к проведению дезинсекционных мероприятий против </w:t>
      </w:r>
      <w:proofErr w:type="spell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синатропных</w:t>
      </w:r>
      <w:proofErr w:type="spell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членистоногих».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12. «Порядок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труда», приказ Минздрав социального развития России №302н от 12.04.2011.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Список должностных лиц, на которых возложена функция по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осуществлению</w:t>
      </w:r>
      <w:proofErr w:type="gramEnd"/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производственного контроля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2534"/>
        <w:gridCol w:w="2819"/>
        <w:gridCol w:w="3517"/>
      </w:tblGrid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3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Занимаемая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  <w:proofErr w:type="gramEnd"/>
          </w:p>
        </w:tc>
        <w:tc>
          <w:tcPr>
            <w:tcW w:w="3538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Возложена обязанность</w:t>
            </w:r>
          </w:p>
        </w:tc>
      </w:tr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Сергеева М.Н.</w:t>
            </w:r>
          </w:p>
        </w:tc>
        <w:tc>
          <w:tcPr>
            <w:tcW w:w="283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Егоровского сельсовета Болотнинского района Новосибирской области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 за: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прохождением медицинского осмотров;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проведением </w:t>
            </w: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дезинсекционных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мероприятий;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проведение инструктажей (вводного, повторного, на </w:t>
            </w: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рабочем месте).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Ведение журналов проведения инструктажей.</w:t>
            </w:r>
          </w:p>
        </w:tc>
      </w:tr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Абкеримова</w:t>
            </w:r>
            <w:proofErr w:type="spell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М. И.</w:t>
            </w:r>
          </w:p>
        </w:tc>
        <w:tc>
          <w:tcPr>
            <w:tcW w:w="283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главы администрации Егоровского сельсовета Болотнинского района Новосибирской области</w:t>
            </w:r>
          </w:p>
        </w:tc>
        <w:tc>
          <w:tcPr>
            <w:tcW w:w="3538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Ежедневный визуальный контроль за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уровнем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искусственной освещенности 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воздушно-тепловым режимом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бытовые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термометры).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 за состоянием системы отопления и системы электроснабжения,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своевременным вывозом твердых бытовых отходов, за санитарно-бытовое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очистку осветительной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арматуры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светильников.</w:t>
            </w:r>
          </w:p>
        </w:tc>
      </w:tr>
    </w:tbl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Порядок проведения производственного контроля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Программа предусматривает осуществление мероприятий по контролю за санитарно-эпидемиологическими правилами и гигиеническими нормативами и обеспечивает контроль за: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санитарным состоянием здания администрации Егоровского сельсовета Болотнинского района Новосибирской области;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условиями труда работающих в администрации Егоровского сельсовета Болотнинского района Новосибирской области;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при исследовании микроклимата производится измерение температуры, относительной влажности и скорости движения воздуха в теплый и холодный периоды года;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при контроле освещенности проводится измерение искусственной освещенности и коэффициента пульсации.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наличием уборочного инвентаря, его маркировки, наличия моющих и дезинфицирующих средств – еженедельно;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выполнением графика проветривания помещений – ежедневно;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устранением выявленных ранее нарушений санитарных норм и правил –еженедельно;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организацией сбора, временного хранения и удаления отходов производства – постоянно;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эффективностью дезинсекционных мероприятий при необходимости, но не реже одного раза в квартал.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Визуальный контроль предусматривает проверку: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исправности технологического, санитарно-технического оборудования и инвентаря;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герметичности оборудования (при наличии технологических требований);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исправности отопления, электроснабжения;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соответствия систем освещения принятому технологическому процессу, их исправности и укомплектованности осветительных приборов лампами;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- исправности и использования средств коллективной защиты (вентиляционные системы, защитные экраны, </w:t>
      </w:r>
      <w:proofErr w:type="spell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шумо</w:t>
      </w:r>
      <w:proofErr w:type="spell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– и </w:t>
      </w:r>
      <w:proofErr w:type="spell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виброгасящее</w:t>
      </w:r>
      <w:proofErr w:type="spell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оборудование);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исправности и использования средств механизации и автоматизации;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своевременности удаления отходов производства;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соблюдения общего санитарно-гигиенического и противоэпидемиологического режима в административных помещениях (выполнения графиков санитарной уборки, наличия уборочного инвентаря, его маркировки, наличия моющих и дезинфицирующих средств);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достаточности используемых дезинфицирующих средств, режима их хранения;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- наличия насекомых и грызунов.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Перечень мероприятий производственного контроля по обеспечению санитарно-эпидемиологического благополучия в учреждении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67"/>
        <w:gridCol w:w="1539"/>
        <w:gridCol w:w="1634"/>
        <w:gridCol w:w="2042"/>
        <w:gridCol w:w="2063"/>
      </w:tblGrid>
      <w:tr w:rsidR="002253CE" w:rsidRPr="002253CE" w:rsidTr="002253CE">
        <w:tc>
          <w:tcPr>
            <w:tcW w:w="206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Факторы </w:t>
            </w: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иобъекты</w:t>
            </w:r>
            <w:proofErr w:type="spell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представляющи</w:t>
            </w: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потенциальную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опасность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для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человека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исреды</w:t>
            </w:r>
            <w:proofErr w:type="spell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его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обитания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Месторасположение объекта </w:t>
            </w: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илифактор</w:t>
            </w: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а</w:t>
            </w:r>
            <w:proofErr w:type="spell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исследования</w:t>
            </w:r>
            <w:proofErr w:type="gramEnd"/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Периодичность мероприятий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Санитарные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правила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контроля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осуществляемой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деятельностью</w:t>
            </w:r>
            <w:proofErr w:type="gramEnd"/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Организации 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или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)ответственные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лица,задействован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-ные</w:t>
            </w:r>
            <w:proofErr w:type="spell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восуществлении</w:t>
            </w:r>
            <w:proofErr w:type="spell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ПК</w:t>
            </w:r>
          </w:p>
        </w:tc>
      </w:tr>
      <w:tr w:rsidR="002253CE" w:rsidRPr="002253CE" w:rsidTr="002253CE">
        <w:tc>
          <w:tcPr>
            <w:tcW w:w="2067" w:type="dxa"/>
            <w:vMerge w:val="restart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Уровни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искусственной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освещенности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 помещения</w:t>
            </w: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год,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также при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введении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осветительной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установки</w:t>
            </w:r>
            <w:proofErr w:type="gramEnd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</w:t>
            </w:r>
            <w:proofErr w:type="gramEnd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реконструкции</w:t>
            </w:r>
            <w:proofErr w:type="gramEnd"/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2.2.1/2.1.1.1.1278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-03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Аккредитованная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лаборатория</w:t>
            </w:r>
            <w:proofErr w:type="gramEnd"/>
          </w:p>
        </w:tc>
      </w:tr>
      <w:tr w:rsidR="002253CE" w:rsidRPr="002253CE" w:rsidTr="002253CE">
        <w:tc>
          <w:tcPr>
            <w:tcW w:w="2067" w:type="dxa"/>
            <w:vMerge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Ежедневный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визуальный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за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исправностью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системы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освещения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Очистка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осветительной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арматуры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светильников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раза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год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2.4.3.1186-03</w:t>
            </w: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253CE" w:rsidRPr="002253CE" w:rsidTr="002253CE">
        <w:tc>
          <w:tcPr>
            <w:tcW w:w="206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Параметры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микроклимата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помещения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раза в год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теплый</w:t>
            </w:r>
            <w:proofErr w:type="gramEnd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холодный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периоды</w:t>
            </w:r>
            <w:proofErr w:type="gramEnd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2.2.4.548-96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Аккредитованная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лаборатория</w:t>
            </w:r>
            <w:proofErr w:type="gramEnd"/>
          </w:p>
        </w:tc>
      </w:tr>
      <w:tr w:rsidR="002253CE" w:rsidRPr="002253CE" w:rsidTr="002253CE">
        <w:tc>
          <w:tcPr>
            <w:tcW w:w="2067" w:type="dxa"/>
            <w:vMerge w:val="restart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Параметры </w:t>
            </w: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шума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Рабочее </w:t>
            </w: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место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водителя</w:t>
            </w:r>
            <w:proofErr w:type="gramEnd"/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Один раз в </w:t>
            </w: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год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СанПин</w:t>
            </w:r>
            <w:proofErr w:type="spell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2.4.3.1186-03</w:t>
            </w: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Аккредитованна</w:t>
            </w: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лаборатория</w:t>
            </w:r>
            <w:proofErr w:type="gramEnd"/>
          </w:p>
        </w:tc>
      </w:tr>
      <w:tr w:rsidR="002253CE" w:rsidRPr="002253CE" w:rsidTr="002253CE">
        <w:tc>
          <w:tcPr>
            <w:tcW w:w="2067" w:type="dxa"/>
            <w:vMerge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проведении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СОУТ</w:t>
            </w: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Аккредитованная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лаборатория</w:t>
            </w:r>
            <w:proofErr w:type="gramEnd"/>
          </w:p>
        </w:tc>
      </w:tr>
      <w:tr w:rsidR="002253CE" w:rsidRPr="002253CE" w:rsidTr="002253CE">
        <w:tc>
          <w:tcPr>
            <w:tcW w:w="2067" w:type="dxa"/>
            <w:vMerge w:val="restart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Параметры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вибрации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Рабочее место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водителя</w:t>
            </w:r>
            <w:proofErr w:type="gramEnd"/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Один раз в год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2.4.3.1186-03</w:t>
            </w: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Аккредитованная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лаборатория</w:t>
            </w:r>
            <w:proofErr w:type="gramEnd"/>
          </w:p>
        </w:tc>
      </w:tr>
      <w:tr w:rsidR="002253CE" w:rsidRPr="002253CE" w:rsidTr="002253CE">
        <w:tc>
          <w:tcPr>
            <w:tcW w:w="2067" w:type="dxa"/>
            <w:vMerge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проведении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СОУТ</w:t>
            </w: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Аккредитованная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лаборатория</w:t>
            </w:r>
            <w:proofErr w:type="gramEnd"/>
          </w:p>
        </w:tc>
      </w:tr>
      <w:tr w:rsidR="002253CE" w:rsidRPr="002253CE" w:rsidTr="002253CE">
        <w:tc>
          <w:tcPr>
            <w:tcW w:w="206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Химические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факторы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Рабочее место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водителя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уборщика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помещений</w:t>
            </w:r>
            <w:proofErr w:type="gramEnd"/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проведении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СОУТ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Аккредитованная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лаборатория</w:t>
            </w:r>
            <w:proofErr w:type="gramEnd"/>
          </w:p>
        </w:tc>
      </w:tr>
      <w:tr w:rsidR="002253CE" w:rsidRPr="002253CE" w:rsidTr="002253CE">
        <w:tc>
          <w:tcPr>
            <w:tcW w:w="206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Гигиенические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требования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питьевой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воде</w:t>
            </w:r>
          </w:p>
        </w:tc>
        <w:tc>
          <w:tcPr>
            <w:tcW w:w="153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Два раза в год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СанПиН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2.1.4.1074-01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Аккредитованная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лаборатория</w:t>
            </w:r>
            <w:proofErr w:type="gramEnd"/>
          </w:p>
        </w:tc>
      </w:tr>
      <w:tr w:rsidR="002253CE" w:rsidRPr="002253CE" w:rsidTr="002253CE">
        <w:tc>
          <w:tcPr>
            <w:tcW w:w="206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воздушно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теплового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режима</w:t>
            </w:r>
            <w:proofErr w:type="gramEnd"/>
          </w:p>
        </w:tc>
        <w:tc>
          <w:tcPr>
            <w:tcW w:w="153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 помещения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Ежедневный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бытовые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термометры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253CE" w:rsidRPr="002253CE" w:rsidTr="002253CE">
        <w:tc>
          <w:tcPr>
            <w:tcW w:w="206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 за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состоянием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системы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отопления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 помещения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Осенне-зимний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период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летний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период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– по мере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необходимости</w:t>
            </w:r>
            <w:proofErr w:type="gramEnd"/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253CE" w:rsidRPr="002253CE" w:rsidTr="002253CE">
        <w:tc>
          <w:tcPr>
            <w:tcW w:w="206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Контроль за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системой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электроснабжения</w:t>
            </w:r>
            <w:proofErr w:type="gramEnd"/>
          </w:p>
        </w:tc>
        <w:tc>
          <w:tcPr>
            <w:tcW w:w="153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 помещения </w:t>
            </w: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253CE" w:rsidRPr="002253CE" w:rsidTr="002253CE">
        <w:tc>
          <w:tcPr>
            <w:tcW w:w="206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 за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своевременным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вывозом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твердых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бытовых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отходов</w:t>
            </w:r>
          </w:p>
        </w:tc>
        <w:tc>
          <w:tcPr>
            <w:tcW w:w="153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Весь объект </w:t>
            </w: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253CE" w:rsidRPr="002253CE" w:rsidTr="002253CE">
        <w:tc>
          <w:tcPr>
            <w:tcW w:w="2067" w:type="dxa"/>
            <w:vMerge w:val="restart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 за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санитарно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бытовым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обеспечением</w:t>
            </w:r>
            <w:proofErr w:type="gramEnd"/>
          </w:p>
        </w:tc>
        <w:tc>
          <w:tcPr>
            <w:tcW w:w="153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Весь объект</w:t>
            </w: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Один раз в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месяц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генеральная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уборка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помещений</w:t>
            </w:r>
            <w:proofErr w:type="gramEnd"/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2.4.3.1186-03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253CE" w:rsidRPr="002253CE" w:rsidTr="002253CE">
        <w:tc>
          <w:tcPr>
            <w:tcW w:w="2067" w:type="dxa"/>
            <w:vMerge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Весь объект</w:t>
            </w: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Два раза в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течение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года -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очистку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стекол,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рам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оконных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проемов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2.4.3.1186-03</w:t>
            </w: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253CE" w:rsidRPr="002253CE" w:rsidTr="002253CE">
        <w:tc>
          <w:tcPr>
            <w:tcW w:w="2067" w:type="dxa"/>
            <w:vMerge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Весь объект</w:t>
            </w:r>
          </w:p>
        </w:tc>
        <w:tc>
          <w:tcPr>
            <w:tcW w:w="163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Ежедневная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уборка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помещений</w:t>
            </w:r>
            <w:proofErr w:type="gramEnd"/>
          </w:p>
        </w:tc>
        <w:tc>
          <w:tcPr>
            <w:tcW w:w="204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2.4.3.1186-03</w:t>
            </w:r>
          </w:p>
        </w:tc>
        <w:tc>
          <w:tcPr>
            <w:tcW w:w="2063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Перечень профилактических мероприятий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127"/>
        <w:gridCol w:w="2120"/>
      </w:tblGrid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\п</w:t>
            </w:r>
          </w:p>
        </w:tc>
        <w:tc>
          <w:tcPr>
            <w:tcW w:w="439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12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Сроки исполнения 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Ответственные за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исполнение</w:t>
            </w:r>
            <w:proofErr w:type="gramEnd"/>
          </w:p>
        </w:tc>
      </w:tr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инструктажей по охране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труда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 рабочем месте</w:t>
            </w:r>
          </w:p>
        </w:tc>
        <w:tc>
          <w:tcPr>
            <w:tcW w:w="212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0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Сергеева М. Н.</w:t>
            </w:r>
          </w:p>
        </w:tc>
      </w:tr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Проведение СОУТ </w:t>
            </w:r>
          </w:p>
        </w:tc>
        <w:tc>
          <w:tcPr>
            <w:tcW w:w="212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Один раз в 5 лет</w:t>
            </w:r>
          </w:p>
        </w:tc>
        <w:tc>
          <w:tcPr>
            <w:tcW w:w="2120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Сергеева М. Н.</w:t>
            </w:r>
          </w:p>
        </w:tc>
      </w:tr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Изучение безопасных методов труда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работниками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212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течение всего года</w:t>
            </w:r>
          </w:p>
        </w:tc>
        <w:tc>
          <w:tcPr>
            <w:tcW w:w="2120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Абкеримова</w:t>
            </w:r>
            <w:proofErr w:type="spell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М. И.</w:t>
            </w:r>
          </w:p>
        </w:tc>
      </w:tr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инструкциями по охране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труда</w:t>
            </w:r>
            <w:proofErr w:type="gramEnd"/>
          </w:p>
        </w:tc>
        <w:tc>
          <w:tcPr>
            <w:tcW w:w="212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2120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Абкеримова</w:t>
            </w:r>
            <w:proofErr w:type="spell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М. И.</w:t>
            </w:r>
          </w:p>
        </w:tc>
      </w:tr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Инструктаж вновь принятых работников </w:t>
            </w:r>
          </w:p>
        </w:tc>
        <w:tc>
          <w:tcPr>
            <w:tcW w:w="212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20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Сергеева М. Н.</w:t>
            </w:r>
          </w:p>
        </w:tc>
      </w:tr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периодических медицинских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осмотров</w:t>
            </w:r>
            <w:proofErr w:type="gramEnd"/>
          </w:p>
        </w:tc>
        <w:tc>
          <w:tcPr>
            <w:tcW w:w="212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0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Сергеева М. Н.</w:t>
            </w:r>
          </w:p>
        </w:tc>
      </w:tr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работников администрации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специальными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средствами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защиты (смывающее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0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Сергеева М. Н.</w:t>
            </w:r>
          </w:p>
        </w:tc>
      </w:tr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ремонта кабинетов 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коридоров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административного здания</w:t>
            </w:r>
          </w:p>
        </w:tc>
        <w:tc>
          <w:tcPr>
            <w:tcW w:w="212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 мере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необходимости</w:t>
            </w:r>
            <w:proofErr w:type="gramEnd"/>
          </w:p>
        </w:tc>
        <w:tc>
          <w:tcPr>
            <w:tcW w:w="2120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Сергеева М. Н.</w:t>
            </w:r>
          </w:p>
        </w:tc>
      </w:tr>
      <w:tr w:rsidR="002253CE" w:rsidRPr="002253CE" w:rsidTr="002253CE">
        <w:tc>
          <w:tcPr>
            <w:tcW w:w="70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Контроль за соблюдением безопасных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условий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труда</w:t>
            </w:r>
          </w:p>
        </w:tc>
        <w:tc>
          <w:tcPr>
            <w:tcW w:w="2127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20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Сергеева М. Н.</w:t>
            </w:r>
          </w:p>
        </w:tc>
      </w:tr>
    </w:tbl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Перечень должностей работников, подлежащих медицинским осмотрам и профессиональной гигиенической подготовке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26"/>
        <w:gridCol w:w="1371"/>
        <w:gridCol w:w="2328"/>
        <w:gridCol w:w="1829"/>
        <w:gridCol w:w="1791"/>
      </w:tblGrid>
      <w:tr w:rsidR="002253CE" w:rsidRPr="002253CE" w:rsidTr="002253CE">
        <w:tc>
          <w:tcPr>
            <w:tcW w:w="2026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Должность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Кол-во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персонала</w:t>
            </w:r>
            <w:proofErr w:type="gramEnd"/>
          </w:p>
        </w:tc>
        <w:tc>
          <w:tcPr>
            <w:tcW w:w="2328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осмотра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Периодичность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Гигиеничес</w:t>
            </w:r>
            <w:proofErr w:type="spell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кое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обучение</w:t>
            </w:r>
          </w:p>
        </w:tc>
      </w:tr>
      <w:tr w:rsidR="002253CE" w:rsidRPr="002253CE" w:rsidTr="002253CE">
        <w:tc>
          <w:tcPr>
            <w:tcW w:w="2026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Егоровского сельсовета, заместитель главы администрации,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1разряда,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 разряда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2328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Периодический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осмотр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работников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сроки,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указанные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Перечне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факторов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перечне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Приказа МЗ 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 РФ от 12.04.2011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302н.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1, п.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3.2.2.4,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1, п. 3.12</w:t>
            </w:r>
          </w:p>
        </w:tc>
        <w:tc>
          <w:tcPr>
            <w:tcW w:w="1829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91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1. Журналы инструктажей (вводного, повторного, на рабочем месте).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2. Списки должностей работников, подлежащих периодическим медицинским осмотрам.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3. Протоколы лабораторных исследований аккредитованных лабораторий.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4. Договоры и акты приема выполненных работ по договорам (проведение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лабораторных</w:t>
      </w:r>
      <w:proofErr w:type="gram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исследований, медицинских осмотров и др.).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Результаты медицинских осмотров.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</w:t>
      </w:r>
      <w:r w:rsidRPr="002253CE">
        <w:rPr>
          <w:rFonts w:ascii="Arial" w:eastAsia="Times New Roman" w:hAnsi="Arial" w:cs="Arial"/>
          <w:sz w:val="24"/>
          <w:szCs w:val="24"/>
          <w:lang w:eastAsia="ru-RU"/>
        </w:rPr>
        <w:t></w:t>
      </w:r>
      <w:proofErr w:type="gram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отключение</w:t>
      </w:r>
      <w:proofErr w:type="gram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электроснабжения;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</w:t>
      </w:r>
      <w:r w:rsidRPr="002253CE">
        <w:rPr>
          <w:rFonts w:ascii="Arial" w:eastAsia="Times New Roman" w:hAnsi="Arial" w:cs="Arial"/>
          <w:sz w:val="24"/>
          <w:szCs w:val="24"/>
          <w:lang w:eastAsia="ru-RU"/>
        </w:rPr>
        <w:t></w:t>
      </w:r>
      <w:proofErr w:type="gram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аварийные</w:t>
      </w:r>
      <w:proofErr w:type="gram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ситуации на инженерных сетях;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</w:t>
      </w:r>
      <w:r w:rsidRPr="002253CE">
        <w:rPr>
          <w:rFonts w:ascii="Arial" w:eastAsia="Times New Roman" w:hAnsi="Arial" w:cs="Arial"/>
          <w:sz w:val="24"/>
          <w:szCs w:val="24"/>
          <w:lang w:eastAsia="ru-RU"/>
        </w:rPr>
        <w:t></w:t>
      </w:r>
      <w:proofErr w:type="gram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получение</w:t>
      </w:r>
      <w:proofErr w:type="gram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нестандартных анализов при производственном контроле;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</w:t>
      </w:r>
      <w:r w:rsidRPr="002253CE">
        <w:rPr>
          <w:rFonts w:ascii="Arial" w:eastAsia="Times New Roman" w:hAnsi="Arial" w:cs="Arial"/>
          <w:sz w:val="24"/>
          <w:szCs w:val="24"/>
          <w:lang w:eastAsia="ru-RU"/>
        </w:rPr>
        <w:t></w:t>
      </w:r>
      <w:proofErr w:type="gram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разрушения</w:t>
      </w:r>
      <w:proofErr w:type="gram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большого количества ртутьсодержащих ламп;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sz w:val="24"/>
          <w:szCs w:val="24"/>
          <w:lang w:eastAsia="ru-RU"/>
        </w:rPr>
        <w:t></w:t>
      </w:r>
      <w:r w:rsidRPr="002253CE">
        <w:rPr>
          <w:rFonts w:ascii="Arial" w:eastAsia="Times New Roman" w:hAnsi="Arial" w:cs="Arial"/>
          <w:sz w:val="24"/>
          <w:szCs w:val="24"/>
          <w:lang w:eastAsia="ru-RU"/>
        </w:rPr>
        <w:t></w:t>
      </w:r>
      <w:proofErr w:type="gramStart"/>
      <w:r w:rsidRPr="002253CE">
        <w:rPr>
          <w:rFonts w:ascii="Arial" w:eastAsia="Times New Roman" w:hAnsi="Arial" w:cs="Arial"/>
          <w:sz w:val="24"/>
          <w:szCs w:val="24"/>
          <w:lang w:eastAsia="ru-RU"/>
        </w:rPr>
        <w:t>непредвиденные</w:t>
      </w:r>
      <w:proofErr w:type="gramEnd"/>
      <w:r w:rsidRPr="002253CE">
        <w:rPr>
          <w:rFonts w:ascii="Arial" w:eastAsia="Times New Roman" w:hAnsi="Arial" w:cs="Arial"/>
          <w:sz w:val="24"/>
          <w:szCs w:val="24"/>
          <w:lang w:eastAsia="ru-RU"/>
        </w:rPr>
        <w:t xml:space="preserve"> ЧС, пожар, смерч, ураган, обвал, обрушение.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Мероприятия по улучшению и оздоровлению условий труда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proofErr w:type="gramEnd"/>
      <w:r w:rsidRPr="00225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2025 – 2027 годы</w:t>
      </w:r>
    </w:p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2"/>
        <w:gridCol w:w="2184"/>
        <w:gridCol w:w="2269"/>
        <w:gridCol w:w="2125"/>
      </w:tblGrid>
      <w:tr w:rsidR="002253CE" w:rsidRPr="002253CE" w:rsidTr="002253CE">
        <w:tc>
          <w:tcPr>
            <w:tcW w:w="311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21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Цель мероприятия </w:t>
            </w:r>
          </w:p>
        </w:tc>
        <w:tc>
          <w:tcPr>
            <w:tcW w:w="187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58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предполагаемые источники финансирования Программы, руб.</w:t>
            </w:r>
          </w:p>
        </w:tc>
      </w:tr>
      <w:tr w:rsidR="002253CE" w:rsidRPr="002253CE" w:rsidTr="002253CE">
        <w:tc>
          <w:tcPr>
            <w:tcW w:w="311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медосмотра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работников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администрации Егоровского сельсовета</w:t>
            </w:r>
          </w:p>
        </w:tc>
        <w:tc>
          <w:tcPr>
            <w:tcW w:w="221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Выявление на ранней стадии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заболеваний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58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8000</w:t>
            </w:r>
          </w:p>
        </w:tc>
      </w:tr>
      <w:tr w:rsidR="002253CE" w:rsidRPr="002253CE" w:rsidTr="002253CE">
        <w:tc>
          <w:tcPr>
            <w:tcW w:w="311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кабинетах увеличить число осветительных установок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искусственного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освещения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 нормативных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значений</w:t>
            </w:r>
            <w:proofErr w:type="gramEnd"/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Ноябрь  2025</w:t>
            </w:r>
            <w:proofErr w:type="gramEnd"/>
          </w:p>
        </w:tc>
        <w:tc>
          <w:tcPr>
            <w:tcW w:w="158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4000</w:t>
            </w:r>
          </w:p>
        </w:tc>
      </w:tr>
      <w:tr w:rsidR="002253CE" w:rsidRPr="002253CE" w:rsidTr="002253CE">
        <w:tc>
          <w:tcPr>
            <w:tcW w:w="311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Разработка режима труда и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отдыха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для снижения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тяжести</w:t>
            </w:r>
            <w:proofErr w:type="gramEnd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трудового процесса</w:t>
            </w:r>
          </w:p>
        </w:tc>
        <w:tc>
          <w:tcPr>
            <w:tcW w:w="221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Снижение тяжести трудового</w:t>
            </w:r>
          </w:p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процесса</w:t>
            </w:r>
            <w:proofErr w:type="gramEnd"/>
          </w:p>
        </w:tc>
        <w:tc>
          <w:tcPr>
            <w:tcW w:w="1875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 востребованности</w:t>
            </w:r>
          </w:p>
        </w:tc>
        <w:tc>
          <w:tcPr>
            <w:tcW w:w="1582" w:type="dxa"/>
          </w:tcPr>
          <w:p w:rsidR="002253CE" w:rsidRPr="002253CE" w:rsidRDefault="002253CE" w:rsidP="002253CE">
            <w:pPr>
              <w:tabs>
                <w:tab w:val="left" w:pos="1582"/>
              </w:tabs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253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253CE" w:rsidRPr="002253CE" w:rsidRDefault="002253CE" w:rsidP="002253CE">
      <w:pPr>
        <w:tabs>
          <w:tab w:val="left" w:pos="1582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0040" w:rsidRPr="00533F0A" w:rsidRDefault="004D0040" w:rsidP="004D0040">
      <w:pPr>
        <w:shd w:val="clear" w:color="auto" w:fill="FFFFFF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533F0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bookmarkStart w:id="1" w:name="_GoBack"/>
      <w:bookmarkEnd w:id="1"/>
    </w:p>
    <w:p w:rsidR="004D0040" w:rsidRPr="00533F0A" w:rsidRDefault="004D0040" w:rsidP="004D0040">
      <w:pPr>
        <w:pStyle w:val="ConsPlusTitle"/>
        <w:widowControl/>
        <w:outlineLvl w:val="0"/>
        <w:rPr>
          <w:rFonts w:ascii="Arial" w:hAnsi="Arial" w:cs="Arial"/>
          <w:b w:val="0"/>
          <w:sz w:val="24"/>
          <w:szCs w:val="24"/>
        </w:rPr>
      </w:pPr>
    </w:p>
    <w:p w:rsidR="004D0040" w:rsidRPr="00533F0A" w:rsidRDefault="004D0040" w:rsidP="004D0040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4D0040" w:rsidRPr="00533F0A" w:rsidRDefault="004D0040" w:rsidP="004D0040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4D0040" w:rsidRPr="00533F0A" w:rsidRDefault="004D0040" w:rsidP="004D0040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4D0040" w:rsidRPr="00533F0A" w:rsidRDefault="004D0040" w:rsidP="004D0040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33F0A">
        <w:rPr>
          <w:rFonts w:ascii="Arial" w:hAnsi="Arial" w:cs="Arial"/>
          <w:b w:val="0"/>
          <w:sz w:val="24"/>
          <w:szCs w:val="24"/>
        </w:rPr>
        <w:t xml:space="preserve">АДМИНИСТРАЦИЯ  </w:t>
      </w:r>
    </w:p>
    <w:p w:rsidR="004D0040" w:rsidRPr="00533F0A" w:rsidRDefault="004D0040" w:rsidP="004D0040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  <w:proofErr w:type="gramStart"/>
      <w:r w:rsidRPr="00533F0A">
        <w:rPr>
          <w:rFonts w:ascii="Arial" w:hAnsi="Arial" w:cs="Arial"/>
          <w:b w:val="0"/>
          <w:sz w:val="24"/>
          <w:szCs w:val="24"/>
        </w:rPr>
        <w:t>ЕГОРОВСКОГО  СЕЛЬСОВЕТА</w:t>
      </w:r>
      <w:proofErr w:type="gramEnd"/>
    </w:p>
    <w:p w:rsidR="004D0040" w:rsidRPr="00533F0A" w:rsidRDefault="004D0040" w:rsidP="004D0040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533F0A">
        <w:rPr>
          <w:rFonts w:ascii="Arial" w:hAnsi="Arial" w:cs="Arial"/>
          <w:b w:val="0"/>
          <w:sz w:val="24"/>
          <w:szCs w:val="24"/>
        </w:rPr>
        <w:t xml:space="preserve">БОЛОТНИНСКОГО </w:t>
      </w:r>
      <w:proofErr w:type="gramStart"/>
      <w:r w:rsidRPr="00533F0A">
        <w:rPr>
          <w:rFonts w:ascii="Arial" w:hAnsi="Arial" w:cs="Arial"/>
          <w:b w:val="0"/>
          <w:sz w:val="24"/>
          <w:szCs w:val="24"/>
        </w:rPr>
        <w:t>РАЙОНА  НОВОСИБИРСКОЙ</w:t>
      </w:r>
      <w:proofErr w:type="gramEnd"/>
      <w:r w:rsidRPr="00533F0A">
        <w:rPr>
          <w:rFonts w:ascii="Arial" w:hAnsi="Arial" w:cs="Arial"/>
          <w:b w:val="0"/>
          <w:sz w:val="24"/>
          <w:szCs w:val="24"/>
        </w:rPr>
        <w:t xml:space="preserve">  ОБЛАСТИ</w:t>
      </w:r>
    </w:p>
    <w:p w:rsidR="004D0040" w:rsidRPr="00533F0A" w:rsidRDefault="004D0040" w:rsidP="004D0040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4D0040" w:rsidRPr="00533F0A" w:rsidRDefault="004D0040" w:rsidP="004D0040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4D0040" w:rsidRPr="00533F0A" w:rsidRDefault="004D0040" w:rsidP="004D0040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533F0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4D0040" w:rsidRPr="00533F0A" w:rsidRDefault="004D0040" w:rsidP="004D0040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533F0A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533F0A">
        <w:rPr>
          <w:rFonts w:ascii="Arial" w:hAnsi="Arial" w:cs="Arial"/>
          <w:b w:val="0"/>
          <w:sz w:val="24"/>
          <w:szCs w:val="24"/>
        </w:rPr>
        <w:t xml:space="preserve"> 27.12.2024                                                                                             №   128</w:t>
      </w:r>
    </w:p>
    <w:p w:rsidR="004D0040" w:rsidRPr="00533F0A" w:rsidRDefault="004D0040" w:rsidP="004D0040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4D0040" w:rsidRPr="00533F0A" w:rsidRDefault="004D0040" w:rsidP="004D0040">
      <w:pPr>
        <w:pStyle w:val="aa"/>
        <w:jc w:val="center"/>
        <w:rPr>
          <w:rFonts w:ascii="Arial" w:hAnsi="Arial" w:cs="Arial"/>
          <w:bCs/>
          <w:sz w:val="24"/>
          <w:szCs w:val="24"/>
        </w:rPr>
      </w:pPr>
      <w:r w:rsidRPr="00533F0A">
        <w:rPr>
          <w:rFonts w:ascii="Arial" w:hAnsi="Arial" w:cs="Arial"/>
          <w:bCs/>
          <w:sz w:val="24"/>
          <w:szCs w:val="24"/>
        </w:rPr>
        <w:t>Об утверждении муниципальной программы</w:t>
      </w:r>
    </w:p>
    <w:p w:rsidR="004D0040" w:rsidRPr="00533F0A" w:rsidRDefault="004D0040" w:rsidP="004D0040">
      <w:pPr>
        <w:pStyle w:val="aa"/>
        <w:jc w:val="center"/>
        <w:rPr>
          <w:rFonts w:ascii="Arial" w:hAnsi="Arial" w:cs="Arial"/>
          <w:bCs/>
          <w:sz w:val="24"/>
          <w:szCs w:val="24"/>
        </w:rPr>
      </w:pPr>
      <w:r w:rsidRPr="00533F0A">
        <w:rPr>
          <w:rFonts w:ascii="Arial" w:hAnsi="Arial" w:cs="Arial"/>
          <w:bCs/>
          <w:sz w:val="24"/>
          <w:szCs w:val="24"/>
        </w:rPr>
        <w:t>"Использование и охрана земель</w:t>
      </w:r>
    </w:p>
    <w:p w:rsidR="004D0040" w:rsidRPr="00533F0A" w:rsidRDefault="004D0040" w:rsidP="004D0040">
      <w:pPr>
        <w:pStyle w:val="aa"/>
        <w:jc w:val="center"/>
        <w:rPr>
          <w:rFonts w:ascii="Arial" w:hAnsi="Arial" w:cs="Arial"/>
          <w:bCs/>
          <w:sz w:val="24"/>
          <w:szCs w:val="24"/>
        </w:rPr>
      </w:pPr>
      <w:r w:rsidRPr="00533F0A">
        <w:rPr>
          <w:rFonts w:ascii="Arial" w:hAnsi="Arial" w:cs="Arial"/>
          <w:bCs/>
          <w:sz w:val="24"/>
          <w:szCs w:val="24"/>
        </w:rPr>
        <w:t>Егоровского сельсовета Болотнинского района</w:t>
      </w:r>
    </w:p>
    <w:p w:rsidR="004D0040" w:rsidRPr="00533F0A" w:rsidRDefault="004D0040" w:rsidP="004D0040">
      <w:pPr>
        <w:pStyle w:val="aa"/>
        <w:jc w:val="center"/>
        <w:rPr>
          <w:rFonts w:ascii="Arial" w:hAnsi="Arial" w:cs="Arial"/>
          <w:bCs/>
          <w:sz w:val="24"/>
          <w:szCs w:val="24"/>
        </w:rPr>
      </w:pPr>
      <w:r w:rsidRPr="00533F0A">
        <w:rPr>
          <w:rFonts w:ascii="Arial" w:hAnsi="Arial" w:cs="Arial"/>
          <w:bCs/>
          <w:sz w:val="24"/>
          <w:szCs w:val="24"/>
        </w:rPr>
        <w:t>Новосибирской области" на 2025-2027 годы»</w:t>
      </w:r>
    </w:p>
    <w:p w:rsidR="004D0040" w:rsidRPr="00533F0A" w:rsidRDefault="004D0040" w:rsidP="004D0040">
      <w:pPr>
        <w:pStyle w:val="aa"/>
        <w:rPr>
          <w:rFonts w:ascii="Arial" w:hAnsi="Arial" w:cs="Arial"/>
          <w:sz w:val="24"/>
          <w:szCs w:val="24"/>
        </w:rPr>
      </w:pPr>
    </w:p>
    <w:p w:rsidR="004D0040" w:rsidRPr="00533F0A" w:rsidRDefault="004D0040" w:rsidP="004D0040">
      <w:pPr>
        <w:pStyle w:val="a8"/>
        <w:spacing w:line="240" w:lineRule="auto"/>
        <w:ind w:firstLine="860"/>
        <w:rPr>
          <w:rFonts w:ascii="Arial" w:hAnsi="Arial" w:cs="Arial"/>
          <w:color w:val="000000"/>
          <w:sz w:val="24"/>
          <w:szCs w:val="24"/>
        </w:rPr>
      </w:pPr>
      <w:r w:rsidRPr="00533F0A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Земельным</w:t>
      </w:r>
      <w:r w:rsidRPr="00533F0A">
        <w:rPr>
          <w:rFonts w:ascii="Arial" w:hAnsi="Arial" w:cs="Arial"/>
          <w:color w:val="000000"/>
          <w:sz w:val="24"/>
          <w:szCs w:val="24"/>
        </w:rPr>
        <w:t xml:space="preserve">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Егоровского сельсовета Болотнинского района Новосибирской области, </w:t>
      </w:r>
    </w:p>
    <w:p w:rsidR="004D0040" w:rsidRPr="00533F0A" w:rsidRDefault="004D0040" w:rsidP="004D0040">
      <w:pPr>
        <w:pStyle w:val="a8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33F0A">
        <w:rPr>
          <w:rFonts w:ascii="Arial" w:hAnsi="Arial" w:cs="Arial"/>
          <w:b/>
          <w:color w:val="000000"/>
          <w:sz w:val="24"/>
          <w:szCs w:val="24"/>
        </w:rPr>
        <w:t>ПОСТАНОВЛЯЕТ:</w:t>
      </w:r>
    </w:p>
    <w:p w:rsidR="004D0040" w:rsidRPr="00533F0A" w:rsidRDefault="004D0040" w:rsidP="004D0040">
      <w:pPr>
        <w:pStyle w:val="a8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33F0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D0040" w:rsidRPr="00533F0A" w:rsidRDefault="004D0040" w:rsidP="004D0040">
      <w:pPr>
        <w:pStyle w:val="a8"/>
        <w:tabs>
          <w:tab w:val="left" w:pos="709"/>
          <w:tab w:val="left" w:pos="1167"/>
        </w:tabs>
        <w:spacing w:line="240" w:lineRule="auto"/>
        <w:rPr>
          <w:rFonts w:ascii="Arial" w:hAnsi="Arial" w:cs="Arial"/>
          <w:sz w:val="24"/>
          <w:szCs w:val="24"/>
        </w:rPr>
      </w:pPr>
      <w:r w:rsidRPr="00533F0A">
        <w:rPr>
          <w:rFonts w:ascii="Arial" w:hAnsi="Arial" w:cs="Arial"/>
          <w:sz w:val="24"/>
          <w:szCs w:val="24"/>
        </w:rPr>
        <w:t xml:space="preserve">          1. Утвердить муниципальную программу "Использование и охрана земель </w:t>
      </w:r>
      <w:r w:rsidRPr="00533F0A">
        <w:rPr>
          <w:rFonts w:ascii="Arial" w:hAnsi="Arial" w:cs="Arial"/>
          <w:color w:val="000000"/>
          <w:sz w:val="24"/>
          <w:szCs w:val="24"/>
        </w:rPr>
        <w:t>Егоровского сельсовета Болотнинского района Новосибирской области"</w:t>
      </w:r>
      <w:r w:rsidRPr="00533F0A">
        <w:rPr>
          <w:rFonts w:ascii="Arial" w:hAnsi="Arial" w:cs="Arial"/>
          <w:sz w:val="24"/>
          <w:szCs w:val="24"/>
        </w:rPr>
        <w:t xml:space="preserve"> на 2025-2027 годы согласно приложению к настоящему постановлению.</w:t>
      </w:r>
    </w:p>
    <w:p w:rsidR="004D0040" w:rsidRPr="00533F0A" w:rsidRDefault="004D0040" w:rsidP="004D0040">
      <w:pPr>
        <w:pStyle w:val="a8"/>
        <w:tabs>
          <w:tab w:val="left" w:pos="709"/>
          <w:tab w:val="left" w:pos="1167"/>
        </w:tabs>
        <w:spacing w:line="240" w:lineRule="auto"/>
        <w:rPr>
          <w:rFonts w:ascii="Arial" w:hAnsi="Arial" w:cs="Arial"/>
          <w:sz w:val="24"/>
          <w:szCs w:val="24"/>
        </w:rPr>
      </w:pPr>
      <w:r w:rsidRPr="00533F0A">
        <w:rPr>
          <w:rFonts w:ascii="Arial" w:hAnsi="Arial" w:cs="Arial"/>
          <w:sz w:val="24"/>
          <w:szCs w:val="24"/>
        </w:rPr>
        <w:t xml:space="preserve">          2. Опубликовать настоящее Постановление </w:t>
      </w:r>
      <w:r w:rsidRPr="00533F0A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муниципальной газете «</w:t>
      </w:r>
      <w:proofErr w:type="spellStart"/>
      <w:r w:rsidRPr="00533F0A">
        <w:rPr>
          <w:rFonts w:ascii="Arial" w:hAnsi="Arial" w:cs="Arial"/>
          <w:color w:val="000000"/>
          <w:sz w:val="24"/>
          <w:szCs w:val="24"/>
          <w:shd w:val="clear" w:color="auto" w:fill="FFFFFF"/>
        </w:rPr>
        <w:t>Егоровский</w:t>
      </w:r>
      <w:proofErr w:type="spellEnd"/>
      <w:r w:rsidRPr="00533F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вестник» </w:t>
      </w:r>
      <w:r w:rsidRPr="00533F0A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Pr="00533F0A">
        <w:rPr>
          <w:rFonts w:ascii="Arial" w:hAnsi="Arial" w:cs="Arial"/>
          <w:color w:val="000000"/>
          <w:sz w:val="24"/>
          <w:szCs w:val="24"/>
        </w:rPr>
        <w:t xml:space="preserve">Егоровского </w:t>
      </w:r>
      <w:proofErr w:type="gramStart"/>
      <w:r w:rsidRPr="00533F0A">
        <w:rPr>
          <w:rFonts w:ascii="Arial" w:hAnsi="Arial" w:cs="Arial"/>
          <w:color w:val="000000"/>
          <w:sz w:val="24"/>
          <w:szCs w:val="24"/>
        </w:rPr>
        <w:t>сельсовета</w:t>
      </w:r>
      <w:proofErr w:type="gramEnd"/>
      <w:r w:rsidRPr="00533F0A">
        <w:rPr>
          <w:rFonts w:ascii="Arial" w:hAnsi="Arial" w:cs="Arial"/>
          <w:color w:val="000000"/>
          <w:sz w:val="24"/>
          <w:szCs w:val="24"/>
        </w:rPr>
        <w:t xml:space="preserve"> Болотнинского района Новосибирской области в сети "Интернет"</w:t>
      </w:r>
      <w:r w:rsidRPr="00533F0A">
        <w:rPr>
          <w:rFonts w:ascii="Arial" w:hAnsi="Arial" w:cs="Arial"/>
          <w:sz w:val="24"/>
          <w:szCs w:val="24"/>
        </w:rPr>
        <w:t>.</w:t>
      </w:r>
    </w:p>
    <w:p w:rsidR="004D0040" w:rsidRPr="00533F0A" w:rsidRDefault="004D0040" w:rsidP="004D0040">
      <w:pPr>
        <w:pStyle w:val="a8"/>
        <w:tabs>
          <w:tab w:val="left" w:pos="709"/>
          <w:tab w:val="left" w:pos="1148"/>
        </w:tabs>
        <w:spacing w:line="240" w:lineRule="auto"/>
        <w:rPr>
          <w:rFonts w:ascii="Arial" w:hAnsi="Arial" w:cs="Arial"/>
          <w:sz w:val="24"/>
          <w:szCs w:val="24"/>
        </w:rPr>
      </w:pPr>
      <w:r w:rsidRPr="00533F0A">
        <w:rPr>
          <w:rFonts w:ascii="Arial" w:hAnsi="Arial" w:cs="Arial"/>
          <w:sz w:val="24"/>
          <w:szCs w:val="24"/>
        </w:rPr>
        <w:t xml:space="preserve">          3. Контроль за выполнением настоящего постановления оставляю за собой.</w:t>
      </w:r>
    </w:p>
    <w:p w:rsidR="004D0040" w:rsidRPr="00533F0A" w:rsidRDefault="004D0040" w:rsidP="004D0040">
      <w:pPr>
        <w:jc w:val="both"/>
        <w:rPr>
          <w:rFonts w:ascii="Arial" w:hAnsi="Arial" w:cs="Arial"/>
          <w:sz w:val="24"/>
          <w:szCs w:val="24"/>
        </w:rPr>
      </w:pPr>
    </w:p>
    <w:p w:rsidR="004D0040" w:rsidRPr="00533F0A" w:rsidRDefault="004D0040" w:rsidP="004D0040">
      <w:pPr>
        <w:jc w:val="both"/>
        <w:rPr>
          <w:rFonts w:ascii="Arial" w:hAnsi="Arial" w:cs="Arial"/>
          <w:sz w:val="24"/>
          <w:szCs w:val="24"/>
        </w:rPr>
      </w:pPr>
    </w:p>
    <w:p w:rsidR="004D0040" w:rsidRPr="00533F0A" w:rsidRDefault="004D0040" w:rsidP="004D0040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33F0A">
        <w:rPr>
          <w:rFonts w:ascii="Arial" w:hAnsi="Arial" w:cs="Arial"/>
          <w:color w:val="000000"/>
          <w:sz w:val="24"/>
          <w:szCs w:val="24"/>
        </w:rPr>
        <w:t>Глава Егоровского сельсовета</w:t>
      </w:r>
    </w:p>
    <w:p w:rsidR="004D0040" w:rsidRPr="00533F0A" w:rsidRDefault="004D0040" w:rsidP="004D0040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33F0A">
        <w:rPr>
          <w:rFonts w:ascii="Arial" w:hAnsi="Arial" w:cs="Arial"/>
          <w:color w:val="000000"/>
          <w:sz w:val="24"/>
          <w:szCs w:val="24"/>
        </w:rPr>
        <w:t>Болотнинского района</w:t>
      </w:r>
    </w:p>
    <w:p w:rsidR="004D0040" w:rsidRPr="00533F0A" w:rsidRDefault="004D0040" w:rsidP="004D0040">
      <w:pPr>
        <w:spacing w:line="240" w:lineRule="auto"/>
        <w:contextualSpacing/>
        <w:jc w:val="both"/>
        <w:rPr>
          <w:rFonts w:ascii="Arial" w:hAnsi="Arial" w:cs="Arial"/>
          <w:color w:val="444444"/>
          <w:sz w:val="24"/>
          <w:szCs w:val="24"/>
        </w:rPr>
      </w:pPr>
      <w:r w:rsidRPr="00533F0A">
        <w:rPr>
          <w:rFonts w:ascii="Arial" w:hAnsi="Arial" w:cs="Arial"/>
          <w:color w:val="000000"/>
          <w:sz w:val="24"/>
          <w:szCs w:val="24"/>
        </w:rPr>
        <w:t xml:space="preserve">Новосибирской области                                                     </w:t>
      </w:r>
      <w:proofErr w:type="spellStart"/>
      <w:r w:rsidRPr="00533F0A">
        <w:rPr>
          <w:rFonts w:ascii="Arial" w:hAnsi="Arial" w:cs="Arial"/>
          <w:color w:val="000000"/>
          <w:sz w:val="24"/>
          <w:szCs w:val="24"/>
        </w:rPr>
        <w:t>М.Н.Сергеева</w:t>
      </w:r>
      <w:proofErr w:type="spellEnd"/>
    </w:p>
    <w:p w:rsidR="004D0040" w:rsidRPr="00533F0A" w:rsidRDefault="004D0040" w:rsidP="004D0040">
      <w:pPr>
        <w:jc w:val="both"/>
        <w:rPr>
          <w:rFonts w:ascii="Arial" w:hAnsi="Arial" w:cs="Arial"/>
          <w:color w:val="444444"/>
          <w:sz w:val="24"/>
          <w:szCs w:val="24"/>
        </w:rPr>
      </w:pP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4D0040" w:rsidRPr="00533F0A" w:rsidRDefault="004D0040" w:rsidP="004D00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Приложение</w:t>
      </w:r>
    </w:p>
    <w:p w:rsidR="004D0040" w:rsidRPr="00533F0A" w:rsidRDefault="004D0040" w:rsidP="004D0040">
      <w:pPr>
        <w:spacing w:after="0" w:line="240" w:lineRule="auto"/>
        <w:ind w:left="5670" w:hanging="5670"/>
        <w:jc w:val="right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33F0A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533F0A">
        <w:rPr>
          <w:rFonts w:ascii="Arial" w:eastAsia="Times New Roman" w:hAnsi="Arial" w:cs="Arial"/>
          <w:sz w:val="24"/>
          <w:szCs w:val="24"/>
        </w:rPr>
        <w:t xml:space="preserve"> постановлению администрации Егоровского сельсовета</w:t>
      </w:r>
    </w:p>
    <w:p w:rsidR="004D0040" w:rsidRPr="00533F0A" w:rsidRDefault="004D0040" w:rsidP="004D00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533F0A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533F0A">
        <w:rPr>
          <w:rFonts w:ascii="Arial" w:eastAsia="Times New Roman" w:hAnsi="Arial" w:cs="Arial"/>
          <w:sz w:val="24"/>
          <w:szCs w:val="24"/>
        </w:rPr>
        <w:t xml:space="preserve"> 27.12.2024  № 128 </w:t>
      </w:r>
    </w:p>
    <w:p w:rsidR="004D0040" w:rsidRPr="00533F0A" w:rsidRDefault="004D0040" w:rsidP="004D00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Муниципальная программа</w:t>
      </w:r>
    </w:p>
    <w:p w:rsidR="004D0040" w:rsidRPr="00533F0A" w:rsidRDefault="004D0040" w:rsidP="004D00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Pr="00533F0A">
        <w:rPr>
          <w:rFonts w:ascii="Arial" w:eastAsia="Times New Roman" w:hAnsi="Arial" w:cs="Arial"/>
          <w:sz w:val="24"/>
          <w:szCs w:val="24"/>
        </w:rPr>
        <w:t>Использование и охрана земель на территории Егоровского сельсовета Болотнинского района Новосибирской области»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Раздел 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6891"/>
      </w:tblGrid>
      <w:tr w:rsidR="004D0040" w:rsidRPr="00533F0A" w:rsidTr="005670C1"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Использование и охрана земель на территории Егоровского сельсовета Болотнинского района Новосибирской области</w:t>
            </w:r>
            <w:r w:rsidRPr="00533F0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4D0040" w:rsidRPr="00533F0A" w:rsidTr="005670C1"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кодекс Российской Федерации от 01.01.2001 </w:t>
            </w:r>
            <w:proofErr w:type="gramStart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года ;</w:t>
            </w:r>
            <w:proofErr w:type="gramEnd"/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</w:t>
            </w:r>
            <w:proofErr w:type="gramStart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закон  №</w:t>
            </w:r>
            <w:proofErr w:type="gramEnd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>131-ФЗот 06.10.2003 года «Об общих принципах организации местного самоуправления в Российской Федерации».</w:t>
            </w:r>
          </w:p>
        </w:tc>
      </w:tr>
      <w:tr w:rsidR="004D0040" w:rsidRPr="00533F0A" w:rsidTr="005670C1"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Заказчик и разработчик программы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Администрация Егоровского сельсовета Болотнинского района Новосибирской области.</w:t>
            </w:r>
          </w:p>
        </w:tc>
      </w:tr>
      <w:tr w:rsidR="004D0040" w:rsidRPr="00533F0A" w:rsidTr="005670C1"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Администрация Егоровского сельсовета Болотнинского района Новосибирской области.</w:t>
            </w:r>
          </w:p>
        </w:tc>
      </w:tr>
      <w:tr w:rsidR="004D0040" w:rsidRPr="00533F0A" w:rsidTr="005670C1"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использования и охраны земель на территории Егоровского сельсовета Болотнинского района </w:t>
            </w:r>
            <w:proofErr w:type="gramStart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Новосибирской  области</w:t>
            </w:r>
            <w:proofErr w:type="gramEnd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>, в том числе: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обеспечение прав граждан на благоприятную окружающую среду;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</w:t>
            </w:r>
            <w:r w:rsidRPr="00533F0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другого негативного воздействия;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обеспечение рационального использования земель;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обеспечение охраны и воспроизводства плодородия земель;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- предотвращение </w:t>
            </w:r>
            <w:hyperlink r:id="rId6" w:tooltip="Загрязнение окружающей среды" w:history="1">
              <w:r w:rsidRPr="00533F0A">
                <w:rPr>
                  <w:rFonts w:ascii="Arial" w:eastAsia="Times New Roman" w:hAnsi="Arial" w:cs="Arial"/>
                  <w:sz w:val="24"/>
                  <w:szCs w:val="24"/>
                </w:rPr>
                <w:t>загрязнения окружающей среды</w:t>
              </w:r>
            </w:hyperlink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 в результате ведения хозяйственной и иной деятельности на </w:t>
            </w:r>
            <w:hyperlink r:id="rId7" w:tooltip="Земельные участки" w:history="1">
              <w:r w:rsidRPr="00533F0A">
                <w:rPr>
                  <w:rFonts w:ascii="Arial" w:eastAsia="Times New Roman" w:hAnsi="Arial" w:cs="Arial"/>
                  <w:sz w:val="24"/>
                  <w:szCs w:val="24"/>
                </w:rPr>
                <w:t>земельных участках</w:t>
              </w:r>
            </w:hyperlink>
            <w:r w:rsidRPr="00533F0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D0040" w:rsidRPr="00533F0A" w:rsidTr="005670C1"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Проведение работ с целью повышения биологического потенциала земель муниципального образования,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улучшения условий для устойчивого земледелия,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повышения плодородия почв,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улучшения гидротермического режима,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сокращения поверхностного стока,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увеличения поглощения углекислого и других газов,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оптимизации процессов почвообразования,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увеличения водности рек и </w:t>
            </w:r>
            <w:hyperlink r:id="rId8" w:tooltip="Водоем" w:history="1">
              <w:r w:rsidRPr="00533F0A">
                <w:rPr>
                  <w:rFonts w:ascii="Arial" w:eastAsia="Times New Roman" w:hAnsi="Arial" w:cs="Arial"/>
                  <w:sz w:val="24"/>
                  <w:szCs w:val="24"/>
                </w:rPr>
                <w:t>водоемов</w:t>
              </w:r>
            </w:hyperlink>
            <w:r w:rsidRPr="00533F0A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создания условий для сохранения биологического разнообразия.</w:t>
            </w:r>
          </w:p>
        </w:tc>
      </w:tr>
      <w:tr w:rsidR="004D0040" w:rsidRPr="00533F0A" w:rsidTr="005670C1"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Основные </w:t>
            </w:r>
            <w:hyperlink r:id="rId9" w:tooltip="Программы мероприятий" w:history="1">
              <w:r w:rsidRPr="00533F0A">
                <w:rPr>
                  <w:rFonts w:ascii="Arial" w:eastAsia="Times New Roman" w:hAnsi="Arial" w:cs="Arial"/>
                  <w:sz w:val="24"/>
                  <w:szCs w:val="24"/>
                </w:rPr>
                <w:t>программные мероприятия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организация регулярных мероприятий по очистке территории сельского поселения от мусора;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защита от заражения сельскохозяйственных земель карантинными вредителями и болезнями растений, от зарастания кустарником и сорной травой;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выявление фактов самовольного занятия земельных участков;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проведение мероприятий по благоустройству территории сельского поселения (субботники);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разъяснение гражданам земельного законодательства РФ;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- осуществление контроля за своевременной уплатой </w:t>
            </w:r>
            <w:hyperlink r:id="rId10" w:tooltip="Земельный налог" w:history="1">
              <w:r w:rsidRPr="00533F0A">
                <w:rPr>
                  <w:rFonts w:ascii="Arial" w:eastAsia="Times New Roman" w:hAnsi="Arial" w:cs="Arial"/>
                  <w:sz w:val="24"/>
                  <w:szCs w:val="24"/>
                </w:rPr>
                <w:t>земельного налога</w:t>
              </w:r>
            </w:hyperlink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hyperlink r:id="rId11" w:tooltip="Арендная плата" w:history="1">
              <w:r w:rsidRPr="00533F0A">
                <w:rPr>
                  <w:rFonts w:ascii="Arial" w:eastAsia="Times New Roman" w:hAnsi="Arial" w:cs="Arial"/>
                  <w:sz w:val="24"/>
                  <w:szCs w:val="24"/>
                </w:rPr>
                <w:t>арендной платы</w:t>
              </w:r>
            </w:hyperlink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 за использование </w:t>
            </w:r>
            <w:r w:rsidRPr="00533F0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земельных участков и др.</w:t>
            </w:r>
          </w:p>
        </w:tc>
      </w:tr>
      <w:tr w:rsidR="004D0040" w:rsidRPr="00533F0A" w:rsidTr="005670C1"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Важнейшие </w:t>
            </w:r>
            <w:hyperlink r:id="rId12" w:tooltip="Целевые показатели" w:history="1">
              <w:r w:rsidRPr="00533F0A">
                <w:rPr>
                  <w:rFonts w:ascii="Arial" w:eastAsia="Times New Roman" w:hAnsi="Arial" w:cs="Arial"/>
                  <w:sz w:val="24"/>
                  <w:szCs w:val="24"/>
                </w:rPr>
                <w:t>целевые показатели</w:t>
              </w:r>
            </w:hyperlink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благоустройство населенных пунктов;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улучшение качественных характеристик земель;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эффективное использование земель;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-ликвидация несанкционированных свалок;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увеличение количества зеленых насаждений на территории населенных пунктов муниципального образования,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улучшение санитарного состояния населенных пунктов муниципального образования,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- предотвращение фактов использования земельных участков, приводящих к значительному ухудшению экологической обстановки, улучшение условий жизнедеятельности жителей муниципального образования.</w:t>
            </w:r>
          </w:p>
        </w:tc>
      </w:tr>
      <w:tr w:rsidR="004D0040" w:rsidRPr="00533F0A" w:rsidTr="005670C1"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 2027 года</w:t>
            </w:r>
          </w:p>
        </w:tc>
      </w:tr>
      <w:tr w:rsidR="004D0040" w:rsidRPr="00533F0A" w:rsidTr="005670C1"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Объемы и </w:t>
            </w:r>
            <w:hyperlink r:id="rId13" w:tooltip="Источники финансирования" w:history="1">
              <w:r w:rsidRPr="00533F0A">
                <w:rPr>
                  <w:rFonts w:ascii="Arial" w:eastAsia="Times New Roman" w:hAnsi="Arial" w:cs="Arial"/>
                  <w:sz w:val="24"/>
                  <w:szCs w:val="24"/>
                </w:rPr>
                <w:t>источники финансирования</w:t>
              </w:r>
            </w:hyperlink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Средства </w:t>
            </w:r>
            <w:proofErr w:type="gramStart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бюджета  Егоровского</w:t>
            </w:r>
            <w:proofErr w:type="gramEnd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Болотнинского района Новосибирской области: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2025 г. –0,0 тыс. рублей;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2026г. –2,0 тыс. рублей;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2027г. – 0,0тыс. рублей;</w:t>
            </w: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0040" w:rsidRPr="00533F0A" w:rsidTr="005670C1"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Рациональное и эффективное использование и охрана земель; упорядочение </w:t>
            </w:r>
            <w:hyperlink r:id="rId14" w:tooltip="Землепользование" w:history="1">
              <w:r w:rsidRPr="00533F0A">
                <w:rPr>
                  <w:rFonts w:ascii="Arial" w:eastAsia="Times New Roman" w:hAnsi="Arial" w:cs="Arial"/>
                  <w:sz w:val="24"/>
                  <w:szCs w:val="24"/>
                </w:rPr>
                <w:t>землепользования</w:t>
              </w:r>
            </w:hyperlink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; повышение </w:t>
            </w:r>
            <w:hyperlink r:id="rId15" w:tooltip="Безопасность окружающей среды" w:history="1">
              <w:r w:rsidRPr="00533F0A">
                <w:rPr>
                  <w:rFonts w:ascii="Arial" w:eastAsia="Times New Roman" w:hAnsi="Arial" w:cs="Arial"/>
                  <w:sz w:val="24"/>
                  <w:szCs w:val="24"/>
                </w:rPr>
                <w:t>экологической безопасности</w:t>
              </w:r>
            </w:hyperlink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 населения и качества его жизни, благоустройство населенных пунктов</w:t>
            </w:r>
          </w:p>
        </w:tc>
      </w:tr>
    </w:tbl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Раздел 2. Содержание проблемы и обоснование необходимости ее решения программными методами.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 xml:space="preserve">Земля - важнейшая часть общей </w:t>
      </w:r>
      <w:hyperlink r:id="rId16" w:tooltip="Биосфера" w:history="1">
        <w:r w:rsidRPr="00533F0A">
          <w:rPr>
            <w:rFonts w:ascii="Arial" w:eastAsia="Times New Roman" w:hAnsi="Arial" w:cs="Arial"/>
            <w:sz w:val="24"/>
            <w:szCs w:val="24"/>
          </w:rPr>
          <w:t>биосферы</w:t>
        </w:r>
      </w:hyperlink>
      <w:r w:rsidRPr="00533F0A">
        <w:rPr>
          <w:rFonts w:ascii="Arial" w:eastAsia="Times New Roman" w:hAnsi="Arial" w:cs="Arial"/>
          <w:sz w:val="24"/>
          <w:szCs w:val="24"/>
        </w:rPr>
        <w:t xml:space="preserve">, использование ее связано со всеми другими природными объектами: водами, лесами, животным и растительным миром, </w:t>
      </w:r>
      <w:hyperlink r:id="rId17" w:tooltip="Полезные ископаемые" w:history="1">
        <w:r w:rsidRPr="00533F0A">
          <w:rPr>
            <w:rFonts w:ascii="Arial" w:eastAsia="Times New Roman" w:hAnsi="Arial" w:cs="Arial"/>
            <w:sz w:val="24"/>
            <w:szCs w:val="24"/>
          </w:rPr>
          <w:t>полезными ископаемыми</w:t>
        </w:r>
      </w:hyperlink>
      <w:r w:rsidRPr="00533F0A">
        <w:rPr>
          <w:rFonts w:ascii="Arial" w:eastAsia="Times New Roman" w:hAnsi="Arial" w:cs="Arial"/>
          <w:sz w:val="24"/>
          <w:szCs w:val="24"/>
        </w:rPr>
        <w:t xml:space="preserve">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lastRenderedPageBreak/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 xml:space="preserve">Использование значительных объемов </w:t>
      </w:r>
      <w:hyperlink r:id="rId18" w:tooltip="Земельный фонд" w:history="1">
        <w:r w:rsidRPr="00533F0A">
          <w:rPr>
            <w:rFonts w:ascii="Arial" w:eastAsia="Times New Roman" w:hAnsi="Arial" w:cs="Arial"/>
            <w:sz w:val="24"/>
            <w:szCs w:val="24"/>
          </w:rPr>
          <w:t>земельного фонда</w:t>
        </w:r>
      </w:hyperlink>
      <w:r w:rsidRPr="00533F0A">
        <w:rPr>
          <w:rFonts w:ascii="Arial" w:eastAsia="Times New Roman" w:hAnsi="Arial" w:cs="Arial"/>
          <w:sz w:val="24"/>
          <w:szCs w:val="24"/>
        </w:rPr>
        <w:t xml:space="preserve">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на территории Егоровского сельсовета Болотнинского района Новосибирской области.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 xml:space="preserve"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</w:t>
      </w:r>
      <w:hyperlink r:id="rId19" w:tooltip="Земельные ресурсы" w:history="1">
        <w:r w:rsidRPr="00533F0A">
          <w:rPr>
            <w:rFonts w:ascii="Arial" w:eastAsia="Times New Roman" w:hAnsi="Arial" w:cs="Arial"/>
            <w:sz w:val="24"/>
            <w:szCs w:val="24"/>
          </w:rPr>
          <w:t>земельными ресурсами</w:t>
        </w:r>
      </w:hyperlink>
      <w:r w:rsidRPr="00533F0A">
        <w:rPr>
          <w:rFonts w:ascii="Arial" w:eastAsia="Times New Roman" w:hAnsi="Arial" w:cs="Arial"/>
          <w:sz w:val="24"/>
          <w:szCs w:val="24"/>
        </w:rPr>
        <w:t xml:space="preserve"> в интересах укрепления экономики сельского поселения.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Раздел 3. Цели, задачи и сроки реализации Программы.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Целями Программы являются: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повышение эффективности использования и охраны земель на территории Егоровского сельсовета Болотнинского района Новосибирской области, в том числе: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обеспечение прав граждан на благоприятную окружающую среду;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обеспечение рационального использования земель;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обеспечение охраны и воспроизводства плодородия земель;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защита сельскохозяйственных угодий от зарастания деревьями и кустарниками, сорными растениями;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lastRenderedPageBreak/>
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предотвращение загрязнения окружающей среды в результате ведения хозяйственной и иной деятельности на земельных участках.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Задачами Программы являются: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проведение работ с целью повышения биологического потенциала земель муниципального образования,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улучшения условий для устойчивого земледелия,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повышения плодородия почв,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улучшения гидротермического режима,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сокращения поверхностного стока,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увеличения поглощения углекислого и других газов,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оптимизации процессов почвообразования,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увеличения водности рек и водоемов,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создания условий для сохранения биологического разнообразия.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Наиболее целесообразный срок реализации Программы до 2027 года.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Раздел 4. Ресурсное обеспечение Программы.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Финансовое обеспечение осуществляется за счет администрации Егоровского сельсовета Болотнинского района Новосибирской области.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Система программных мероприятий по реализации Программы приведены в таблице к Программе.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Раздел 5. Оценка социально-экономической эффективности реализации Программы.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В результате выполнения мероприятий Программы будет обеспечено: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рациональное и эффективное использование земель;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благоустройство населенных пунктов;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улучшение качественных характеристик земель;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эффективное использование земель,</w:t>
      </w:r>
    </w:p>
    <w:p w:rsidR="004D0040" w:rsidRPr="00533F0A" w:rsidRDefault="004D0040" w:rsidP="004D0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- повышение экологической безопасности населения и качества его жизни.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Таблица к разделу № 4 Программы. Система программных мероприятий</w:t>
      </w:r>
    </w:p>
    <w:p w:rsidR="004D0040" w:rsidRPr="00533F0A" w:rsidRDefault="004D0040" w:rsidP="004D00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33F0A">
        <w:rPr>
          <w:rFonts w:ascii="Arial" w:eastAsia="Times New Roman" w:hAnsi="Arial" w:cs="Arial"/>
          <w:sz w:val="24"/>
          <w:szCs w:val="24"/>
        </w:rPr>
        <w:t>Достижение поставленных в Программе целей и выход на прогнозируемые показатели будут обеспечены реализацией целого комплекса мероприятий:</w:t>
      </w:r>
    </w:p>
    <w:tbl>
      <w:tblPr>
        <w:tblW w:w="887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232"/>
        <w:gridCol w:w="1919"/>
        <w:gridCol w:w="2734"/>
      </w:tblGrid>
      <w:tr w:rsidR="004D0040" w:rsidRPr="00533F0A" w:rsidTr="005670C1">
        <w:tc>
          <w:tcPr>
            <w:tcW w:w="992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 </w:t>
            </w: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3237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39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финансирования, тыс. руб.</w:t>
            </w:r>
          </w:p>
        </w:tc>
      </w:tr>
      <w:tr w:rsidR="004D0040" w:rsidRPr="00533F0A" w:rsidTr="005670C1">
        <w:tc>
          <w:tcPr>
            <w:tcW w:w="992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  <w:hideMark/>
          </w:tcPr>
          <w:p w:rsidR="004D0040" w:rsidRPr="00533F0A" w:rsidRDefault="004D0040" w:rsidP="005670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0040" w:rsidRPr="00533F0A" w:rsidTr="005670C1">
        <w:tc>
          <w:tcPr>
            <w:tcW w:w="992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237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739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D0040" w:rsidRPr="00533F0A" w:rsidTr="005670C1">
        <w:tc>
          <w:tcPr>
            <w:tcW w:w="992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7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739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D0040" w:rsidRPr="00533F0A" w:rsidTr="005670C1">
        <w:tc>
          <w:tcPr>
            <w:tcW w:w="992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237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739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D0040" w:rsidRPr="00533F0A" w:rsidTr="005670C1">
        <w:tc>
          <w:tcPr>
            <w:tcW w:w="992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237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739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D0040" w:rsidRPr="00533F0A" w:rsidTr="005670C1">
        <w:tc>
          <w:tcPr>
            <w:tcW w:w="992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237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Осуществление контроля за своевременной уплатой земельного налога, арендной платы за использование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>Финансирование  не</w:t>
            </w:r>
            <w:proofErr w:type="gramEnd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 требуется</w:t>
            </w:r>
          </w:p>
        </w:tc>
        <w:tc>
          <w:tcPr>
            <w:tcW w:w="2739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D0040" w:rsidRPr="00533F0A" w:rsidTr="005670C1">
        <w:tc>
          <w:tcPr>
            <w:tcW w:w="992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237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Осмотр земельных участков, проверка документов для выявления фактов самовольных застроек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>Финансирование  не</w:t>
            </w:r>
            <w:proofErr w:type="gramEnd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 требуется</w:t>
            </w:r>
          </w:p>
        </w:tc>
        <w:tc>
          <w:tcPr>
            <w:tcW w:w="2739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D0040" w:rsidRPr="00533F0A" w:rsidTr="005670C1">
        <w:tc>
          <w:tcPr>
            <w:tcW w:w="992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237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благоустройству территории сельского поселения (субботники)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>Финансирование  не</w:t>
            </w:r>
            <w:proofErr w:type="gramEnd"/>
            <w:r w:rsidRPr="00533F0A">
              <w:rPr>
                <w:rFonts w:ascii="Arial" w:eastAsia="Times New Roman" w:hAnsi="Arial" w:cs="Arial"/>
                <w:sz w:val="24"/>
                <w:szCs w:val="24"/>
              </w:rPr>
              <w:t xml:space="preserve"> требуется</w:t>
            </w:r>
          </w:p>
        </w:tc>
        <w:tc>
          <w:tcPr>
            <w:tcW w:w="2739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D0040" w:rsidRPr="00533F0A" w:rsidTr="005670C1">
        <w:tc>
          <w:tcPr>
            <w:tcW w:w="992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237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Финансирование требуется</w:t>
            </w:r>
          </w:p>
        </w:tc>
        <w:tc>
          <w:tcPr>
            <w:tcW w:w="2739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4D0040" w:rsidRPr="00533F0A" w:rsidTr="005670C1">
        <w:tc>
          <w:tcPr>
            <w:tcW w:w="992" w:type="dxa"/>
            <w:vAlign w:val="center"/>
            <w:hideMark/>
          </w:tcPr>
          <w:p w:rsidR="004D0040" w:rsidRPr="00533F0A" w:rsidRDefault="004D0040" w:rsidP="005670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  <w:hideMark/>
          </w:tcPr>
          <w:p w:rsidR="004D0040" w:rsidRPr="00533F0A" w:rsidRDefault="004D0040" w:rsidP="005670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739" w:type="dxa"/>
            <w:vAlign w:val="center"/>
            <w:hideMark/>
          </w:tcPr>
          <w:p w:rsidR="004D0040" w:rsidRPr="00533F0A" w:rsidRDefault="004D0040" w:rsidP="00567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3F0A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</w:tbl>
    <w:p w:rsidR="004D0040" w:rsidRPr="00533F0A" w:rsidRDefault="004D0040" w:rsidP="004D0040">
      <w:pPr>
        <w:rPr>
          <w:rFonts w:ascii="Arial" w:hAnsi="Arial" w:cs="Arial"/>
          <w:sz w:val="24"/>
          <w:szCs w:val="24"/>
        </w:rPr>
      </w:pPr>
    </w:p>
    <w:p w:rsidR="004D0040" w:rsidRPr="00533F0A" w:rsidRDefault="004D0040" w:rsidP="004D0040">
      <w:pPr>
        <w:rPr>
          <w:rFonts w:ascii="Arial" w:hAnsi="Arial" w:cs="Arial"/>
          <w:sz w:val="24"/>
          <w:szCs w:val="24"/>
        </w:rPr>
      </w:pPr>
    </w:p>
    <w:p w:rsidR="002739DC" w:rsidRPr="002253CE" w:rsidRDefault="002739DC" w:rsidP="002253CE">
      <w:pPr>
        <w:tabs>
          <w:tab w:val="left" w:pos="1582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739DC" w:rsidRPr="002253CE" w:rsidSect="00C87697">
      <w:pgSz w:w="11906" w:h="16838"/>
      <w:pgMar w:top="1134" w:right="170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6910FDF"/>
    <w:multiLevelType w:val="hybridMultilevel"/>
    <w:tmpl w:val="FCEC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1986"/>
    <w:multiLevelType w:val="multilevel"/>
    <w:tmpl w:val="DA0A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75D2C"/>
    <w:multiLevelType w:val="multilevel"/>
    <w:tmpl w:val="5EAC6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2536A4B"/>
    <w:multiLevelType w:val="hybridMultilevel"/>
    <w:tmpl w:val="3FB449F4"/>
    <w:lvl w:ilvl="0" w:tplc="B2C818BC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0E01D96"/>
    <w:multiLevelType w:val="hybridMultilevel"/>
    <w:tmpl w:val="1AE6556C"/>
    <w:lvl w:ilvl="0" w:tplc="D8EED0B4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07F2E49"/>
    <w:multiLevelType w:val="multilevel"/>
    <w:tmpl w:val="D16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87258"/>
    <w:multiLevelType w:val="multilevel"/>
    <w:tmpl w:val="D5A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21F13"/>
    <w:multiLevelType w:val="hybridMultilevel"/>
    <w:tmpl w:val="95D4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0"/>
    <w:rsid w:val="00185DA8"/>
    <w:rsid w:val="001E4736"/>
    <w:rsid w:val="002024ED"/>
    <w:rsid w:val="002253CE"/>
    <w:rsid w:val="00255F11"/>
    <w:rsid w:val="002739DC"/>
    <w:rsid w:val="00476680"/>
    <w:rsid w:val="004D0040"/>
    <w:rsid w:val="00710B71"/>
    <w:rsid w:val="00750990"/>
    <w:rsid w:val="0083266E"/>
    <w:rsid w:val="00837223"/>
    <w:rsid w:val="008B16C5"/>
    <w:rsid w:val="00913CC0"/>
    <w:rsid w:val="00995879"/>
    <w:rsid w:val="00BD1BA1"/>
    <w:rsid w:val="00C87697"/>
    <w:rsid w:val="00C93815"/>
    <w:rsid w:val="00CE27CC"/>
    <w:rsid w:val="00E04E9B"/>
    <w:rsid w:val="00E76CB3"/>
    <w:rsid w:val="00E86A7D"/>
    <w:rsid w:val="00F555ED"/>
    <w:rsid w:val="00FD514B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CB9C-66B8-430E-87AE-D388B8B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7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3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semiHidden/>
    <w:unhideWhenUsed/>
    <w:rsid w:val="007509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509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2bullet2gif">
    <w:name w:val="msobodytext2bullet2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75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0990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185D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5DA8"/>
  </w:style>
  <w:style w:type="paragraph" w:customStyle="1" w:styleId="ConsPlusNormal">
    <w:name w:val="ConsPlusNormal"/>
    <w:link w:val="ConsPlusNormal0"/>
    <w:rsid w:val="00185D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5D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185DA8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25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4D00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D0040"/>
  </w:style>
  <w:style w:type="paragraph" w:styleId="aa">
    <w:name w:val="No Spacing"/>
    <w:uiPriority w:val="1"/>
    <w:qFormat/>
    <w:rsid w:val="004D004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oem/" TargetMode="External"/><Relationship Id="rId13" Type="http://schemas.openxmlformats.org/officeDocument/2006/relationships/hyperlink" Target="https://pandia.ru/text/category/istochniki_finansirovaniya/" TargetMode="External"/><Relationship Id="rId18" Type="http://schemas.openxmlformats.org/officeDocument/2006/relationships/hyperlink" Target="https://pandia.ru/text/category/zemelmznij_fond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andia.ru/text/category/zemelmznie_uchastki/" TargetMode="External"/><Relationship Id="rId12" Type="http://schemas.openxmlformats.org/officeDocument/2006/relationships/hyperlink" Target="https://pandia.ru/text/category/tcelevie_pokazateli/" TargetMode="External"/><Relationship Id="rId17" Type="http://schemas.openxmlformats.org/officeDocument/2006/relationships/hyperlink" Target="https://pandia.ru/text/category/poleznie_iskopaem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iosfer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zagryaznenie_okruzhayushej_sredi/" TargetMode="External"/><Relationship Id="rId11" Type="http://schemas.openxmlformats.org/officeDocument/2006/relationships/hyperlink" Target="https://pandia.ru/text/category/arendnaya_plat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andia.ru/text/category/bezopasnostmz_okruzhayushej_sredi/" TargetMode="External"/><Relationship Id="rId10" Type="http://schemas.openxmlformats.org/officeDocument/2006/relationships/hyperlink" Target="https://pandia.ru/text/category/zemelmznij_nalog/" TargetMode="External"/><Relationship Id="rId19" Type="http://schemas.openxmlformats.org/officeDocument/2006/relationships/hyperlink" Target="https://pandia.ru/text/category/zemelmznie_resur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ogrammi_meropriyatij/" TargetMode="External"/><Relationship Id="rId14" Type="http://schemas.openxmlformats.org/officeDocument/2006/relationships/hyperlink" Target="https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21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2024-12-25T09:51:00Z</cp:lastPrinted>
  <dcterms:created xsi:type="dcterms:W3CDTF">2024-06-25T03:25:00Z</dcterms:created>
  <dcterms:modified xsi:type="dcterms:W3CDTF">2025-01-13T04:22:00Z</dcterms:modified>
</cp:coreProperties>
</file>