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E82CE8">
        <w:rPr>
          <w:rFonts w:ascii="Times New Roman" w:hAnsi="Times New Roman" w:cs="Times New Roman"/>
          <w:sz w:val="28"/>
          <w:szCs w:val="28"/>
        </w:rPr>
        <w:t>выпуск 7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CE8">
        <w:rPr>
          <w:rFonts w:ascii="Times New Roman" w:hAnsi="Times New Roman" w:cs="Times New Roman"/>
          <w:sz w:val="28"/>
          <w:szCs w:val="28"/>
        </w:rPr>
        <w:t>17 февраля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82CE8">
        <w:rPr>
          <w:rFonts w:ascii="Times New Roman" w:hAnsi="Times New Roman" w:cs="Times New Roman"/>
          <w:b/>
          <w:sz w:val="24"/>
          <w:szCs w:val="24"/>
        </w:rPr>
        <w:t>7-0Й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CE8" w:rsidRPr="00E82CE8" w:rsidRDefault="00E82CE8" w:rsidP="00E82CE8">
      <w:pPr>
        <w:spacing w:after="177"/>
        <w:rPr>
          <w:sz w:val="24"/>
        </w:rPr>
      </w:pPr>
      <w:r w:rsidRPr="00E82CE8">
        <w:rPr>
          <w:rStyle w:val="22"/>
          <w:rFonts w:eastAsiaTheme="minorEastAsia"/>
          <w:sz w:val="22"/>
        </w:rPr>
        <w:t xml:space="preserve">Прокуратура района информирует </w:t>
      </w:r>
      <w:r w:rsidRPr="00E82CE8">
        <w:rPr>
          <w:rStyle w:val="22"/>
          <w:rFonts w:eastAsiaTheme="minorEastAsia"/>
          <w:sz w:val="24"/>
        </w:rPr>
        <w:t>граждан о нововведениях Главы 12 Кодекса об административных правонарушениях</w:t>
      </w:r>
    </w:p>
    <w:p w:rsidR="00E82CE8" w:rsidRPr="00E82CE8" w:rsidRDefault="00E82CE8" w:rsidP="00E82CE8">
      <w:pPr>
        <w:pStyle w:val="3"/>
        <w:shd w:val="clear" w:color="auto" w:fill="auto"/>
        <w:spacing w:before="0"/>
        <w:ind w:left="20" w:right="20" w:firstLine="480"/>
        <w:rPr>
          <w:sz w:val="24"/>
        </w:rPr>
      </w:pPr>
      <w:r w:rsidRPr="00E82CE8">
        <w:rPr>
          <w:rStyle w:val="1"/>
          <w:sz w:val="24"/>
        </w:rPr>
        <w:t>Прокуратура Болотнинского района разъясняет жителям Болотнинского района Новосибирской области нововведения, касающиеся оплаты штрафов ГИБДД.</w:t>
      </w:r>
    </w:p>
    <w:p w:rsidR="00E82CE8" w:rsidRPr="00E82CE8" w:rsidRDefault="00E82CE8" w:rsidP="00E82CE8">
      <w:pPr>
        <w:pStyle w:val="3"/>
        <w:shd w:val="clear" w:color="auto" w:fill="auto"/>
        <w:spacing w:before="0"/>
        <w:ind w:left="20" w:right="20" w:firstLine="480"/>
        <w:rPr>
          <w:sz w:val="24"/>
        </w:rPr>
      </w:pPr>
      <w:r w:rsidRPr="00E82CE8">
        <w:rPr>
          <w:rStyle w:val="1"/>
          <w:sz w:val="24"/>
        </w:rPr>
        <w:t>Так, с 1 января 2016 года водители транспортных средств смогут оплачивать штрафы ГИБДД в размере 50% от суммы величины штрафа, в случае .если правонарушитель оплатит штраф в течение 20 рабочих дней с момента вынесения постановления о привлечении к административной ответственности."</w:t>
      </w:r>
    </w:p>
    <w:p w:rsidR="00E82CE8" w:rsidRPr="00E82CE8" w:rsidRDefault="00E82CE8" w:rsidP="00E82CE8">
      <w:pPr>
        <w:pStyle w:val="3"/>
        <w:shd w:val="clear" w:color="auto" w:fill="auto"/>
        <w:spacing w:before="0"/>
        <w:ind w:left="20" w:right="20" w:firstLine="480"/>
        <w:rPr>
          <w:sz w:val="24"/>
        </w:rPr>
      </w:pPr>
      <w:r w:rsidRPr="00E82CE8">
        <w:rPr>
          <w:rStyle w:val="1"/>
          <w:sz w:val="24"/>
        </w:rPr>
        <w:t>Поправки не коснутся серьезных и грубых нарушений ПДД. Так, административной ответственности в полном объеме будут подвергнуты водители, управляющие автомобилем в состоянии алкогольного опьянения либо отказавшиеся от прохождения медицинского освидетельствования на состояние опьянения. Водители, совершившие ДТП, в результате которых гражданам причинен вред здоровью любой легкой либо средней степени тяжести (в установленном законом порядке), также будут привлечены к административной ответственности на общих основаниях и, в случае наложения на них административного штрафа должны уплатить его в полном размере. Повторное совершение таких правонарушений, как превышение установленной скорости более чем на 40 км/ч, проезд на запрещающий сигнал светофора, движение в нарушение ПДД по полосе, предназначенной для встречного движения, движение по встречной направлении по дороге, предназначенной для встречного движения, движение во встречном направлении по дороге с односторонним движением, управление транспортным средством, не зарегистрированным в установленном порядке, также повлечет за собой применение административных мер в полном объеме.</w:t>
      </w:r>
    </w:p>
    <w:p w:rsidR="00E82CE8" w:rsidRPr="00E82CE8" w:rsidRDefault="00E82CE8" w:rsidP="00E82CE8">
      <w:pPr>
        <w:framePr w:w="663" w:h="877" w:wrap="around" w:vAnchor="text" w:hAnchor="margin" w:x="4365" w:y="1156"/>
        <w:rPr>
          <w:sz w:val="8"/>
          <w:szCs w:val="0"/>
        </w:rPr>
      </w:pPr>
      <w:r w:rsidRPr="00E82CE8">
        <w:rPr>
          <w:noProof/>
          <w:sz w:val="36"/>
        </w:rPr>
        <w:drawing>
          <wp:inline distT="0" distB="0" distL="0" distR="0">
            <wp:extent cx="409575" cy="561975"/>
            <wp:effectExtent l="19050" t="0" r="9525" b="0"/>
            <wp:docPr id="1" name="Рисунок 1" descr="C:\Documents and Settings\user1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CE8" w:rsidRPr="00E82CE8" w:rsidRDefault="00E82CE8" w:rsidP="00E82CE8">
      <w:pPr>
        <w:framePr w:w="1192" w:h="191" w:wrap="around" w:vAnchor="text" w:hAnchor="margin" w:x="5309" w:y="1322"/>
        <w:spacing w:line="190" w:lineRule="exact"/>
        <w:rPr>
          <w:sz w:val="24"/>
        </w:rPr>
      </w:pPr>
      <w:r w:rsidRPr="00E82CE8">
        <w:rPr>
          <w:rStyle w:val="af2"/>
          <w:rFonts w:eastAsiaTheme="minorEastAsia"/>
          <w:sz w:val="24"/>
        </w:rPr>
        <w:t>А.А. Шабалин</w:t>
      </w:r>
    </w:p>
    <w:p w:rsidR="00E82CE8" w:rsidRPr="00E82CE8" w:rsidRDefault="00E82CE8" w:rsidP="00E82CE8">
      <w:pPr>
        <w:pStyle w:val="3"/>
        <w:shd w:val="clear" w:color="auto" w:fill="auto"/>
        <w:spacing w:before="0" w:after="420"/>
        <w:ind w:left="20" w:right="20" w:firstLine="480"/>
        <w:rPr>
          <w:sz w:val="24"/>
        </w:rPr>
      </w:pPr>
      <w:r w:rsidRPr="00E82CE8">
        <w:rPr>
          <w:rStyle w:val="1"/>
          <w:sz w:val="24"/>
        </w:rPr>
        <w:t>Получить сведения об административных правонарушениях в области дорожного движения можно на Портале государственных услуг Российской Федерации (</w:t>
      </w:r>
      <w:hyperlink r:id="rId10" w:history="1">
        <w:r w:rsidRPr="00E82CE8">
          <w:rPr>
            <w:rStyle w:val="aa"/>
            <w:sz w:val="24"/>
            <w:lang w:val="en-US"/>
          </w:rPr>
          <w:t>www</w:t>
        </w:r>
        <w:r w:rsidRPr="00E82CE8">
          <w:rPr>
            <w:rStyle w:val="aa"/>
            <w:sz w:val="24"/>
          </w:rPr>
          <w:t>.</w:t>
        </w:r>
        <w:r w:rsidRPr="00E82CE8">
          <w:rPr>
            <w:rStyle w:val="aa"/>
            <w:sz w:val="24"/>
            <w:lang w:val="en-US"/>
          </w:rPr>
          <w:t>gosuslugi</w:t>
        </w:r>
        <w:r w:rsidRPr="00E82CE8">
          <w:rPr>
            <w:rStyle w:val="aa"/>
            <w:sz w:val="24"/>
          </w:rPr>
          <w:t>.</w:t>
        </w:r>
        <w:r w:rsidRPr="00E82CE8">
          <w:rPr>
            <w:rStyle w:val="aa"/>
            <w:sz w:val="24"/>
            <w:lang w:val="en-US"/>
          </w:rPr>
          <w:t>ru</w:t>
        </w:r>
      </w:hyperlink>
      <w:r w:rsidRPr="00E82CE8">
        <w:rPr>
          <w:rStyle w:val="1"/>
          <w:sz w:val="24"/>
        </w:rPr>
        <w:t>)</w:t>
      </w:r>
    </w:p>
    <w:p w:rsidR="00E82CE8" w:rsidRPr="00E82CE8" w:rsidRDefault="00E82CE8" w:rsidP="00E82CE8">
      <w:pPr>
        <w:pStyle w:val="3"/>
        <w:shd w:val="clear" w:color="auto" w:fill="auto"/>
        <w:spacing w:before="0"/>
        <w:ind w:left="20" w:right="2500"/>
        <w:jc w:val="left"/>
        <w:rPr>
          <w:sz w:val="24"/>
        </w:rPr>
      </w:pPr>
      <w:r w:rsidRPr="00E82CE8">
        <w:rPr>
          <w:rStyle w:val="1"/>
          <w:sz w:val="22"/>
        </w:rPr>
        <w:t>Помощник</w:t>
      </w:r>
      <w:r w:rsidRPr="00E82CE8">
        <w:rPr>
          <w:rStyle w:val="1"/>
          <w:sz w:val="24"/>
        </w:rPr>
        <w:t xml:space="preserve"> </w:t>
      </w:r>
      <w:r w:rsidRPr="00E82CE8">
        <w:rPr>
          <w:rStyle w:val="1"/>
          <w:sz w:val="22"/>
        </w:rPr>
        <w:t>прокурора</w:t>
      </w:r>
      <w:r w:rsidRPr="00E82CE8">
        <w:rPr>
          <w:rStyle w:val="23"/>
          <w:sz w:val="22"/>
        </w:rPr>
        <w:t xml:space="preserve"> </w:t>
      </w:r>
      <w:r w:rsidRPr="00E82CE8">
        <w:rPr>
          <w:rStyle w:val="1"/>
          <w:sz w:val="22"/>
        </w:rPr>
        <w:t>Болотнинского района</w:t>
      </w: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F86" w:rsidRDefault="00E16F86" w:rsidP="00EC21A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16F86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DB" w:rsidRDefault="00B21CDB" w:rsidP="009F50F2">
      <w:pPr>
        <w:spacing w:after="0" w:line="240" w:lineRule="auto"/>
      </w:pPr>
      <w:r>
        <w:separator/>
      </w:r>
    </w:p>
  </w:endnote>
  <w:endnote w:type="continuationSeparator" w:id="1">
    <w:p w:rsidR="00B21CDB" w:rsidRDefault="00B21CDB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DB" w:rsidRDefault="00B21CDB" w:rsidP="009F50F2">
      <w:pPr>
        <w:spacing w:after="0" w:line="240" w:lineRule="auto"/>
      </w:pPr>
      <w:r>
        <w:separator/>
      </w:r>
    </w:p>
  </w:footnote>
  <w:footnote w:type="continuationSeparator" w:id="1">
    <w:p w:rsidR="00B21CDB" w:rsidRDefault="00B21CDB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5E01D2"/>
    <w:rsid w:val="005E282D"/>
    <w:rsid w:val="005F4213"/>
    <w:rsid w:val="006172F5"/>
    <w:rsid w:val="00623224"/>
    <w:rsid w:val="00634278"/>
    <w:rsid w:val="00636DFB"/>
    <w:rsid w:val="006734B2"/>
    <w:rsid w:val="00684733"/>
    <w:rsid w:val="006B1795"/>
    <w:rsid w:val="006C45B2"/>
    <w:rsid w:val="00712012"/>
    <w:rsid w:val="00754ECE"/>
    <w:rsid w:val="007A148E"/>
    <w:rsid w:val="007C22D2"/>
    <w:rsid w:val="00844E0D"/>
    <w:rsid w:val="00847560"/>
    <w:rsid w:val="0085417D"/>
    <w:rsid w:val="00865FFB"/>
    <w:rsid w:val="008903F7"/>
    <w:rsid w:val="008B6B33"/>
    <w:rsid w:val="008C433D"/>
    <w:rsid w:val="008D12D7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B21CDB"/>
    <w:rsid w:val="00B40142"/>
    <w:rsid w:val="00B47568"/>
    <w:rsid w:val="00B47AA1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1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1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f3"/>
    <w:rsid w:val="00E82CE8"/>
  </w:style>
  <w:style w:type="character" w:customStyle="1" w:styleId="23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2015-12-04T08:21:00Z</cp:lastPrinted>
  <dcterms:created xsi:type="dcterms:W3CDTF">2015-01-22T08:35:00Z</dcterms:created>
  <dcterms:modified xsi:type="dcterms:W3CDTF">2016-02-17T10:50:00Z</dcterms:modified>
</cp:coreProperties>
</file>