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81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  <w:r w:rsidRPr="00C20A1C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C20A1C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8C" w:rsidRPr="00BD4C76" w:rsidRDefault="00BD4C76" w:rsidP="00BD4C76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C7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Продление упрощенного порядка государственной регистрации прав в отношении зданий и сооружений, которые относятся к имуществу общего пользования садоводческих и огороднических товариществ до 1 марта 2031 года.</w:t>
      </w:r>
    </w:p>
    <w:p w:rsidR="00BD4C76" w:rsidRPr="00BD4C76" w:rsidRDefault="00BD4C76" w:rsidP="00BD4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76">
        <w:rPr>
          <w:rFonts w:ascii="Times New Roman" w:hAnsi="Times New Roman" w:cs="Times New Roman"/>
          <w:sz w:val="28"/>
          <w:szCs w:val="28"/>
        </w:rPr>
        <w:t>14.02.2024 года вступил в силу Федеральный закон от 14.02.2024 № 20-ФЗ, который внес изменения в статью 70 Федерального закона «О государственной регистрации недвижимости».</w:t>
      </w:r>
    </w:p>
    <w:p w:rsidR="00BD4C76" w:rsidRPr="00BD4C76" w:rsidRDefault="00BD4C76" w:rsidP="00BD4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76">
        <w:rPr>
          <w:rFonts w:ascii="Times New Roman" w:hAnsi="Times New Roman" w:cs="Times New Roman"/>
          <w:sz w:val="28"/>
          <w:szCs w:val="28"/>
        </w:rPr>
        <w:t>Данное изменение продлевает упрощенный порядок государственной регистрации прав в отношении зданий и сооружений, которые относятся к имуществу общего пользования садоводческих и огороднических товар</w:t>
      </w:r>
      <w:r>
        <w:rPr>
          <w:rFonts w:ascii="Times New Roman" w:hAnsi="Times New Roman" w:cs="Times New Roman"/>
          <w:sz w:val="28"/>
          <w:szCs w:val="28"/>
        </w:rPr>
        <w:t>иществ</w:t>
      </w:r>
      <w:r w:rsidRPr="00BD4C76">
        <w:rPr>
          <w:rFonts w:ascii="Times New Roman" w:hAnsi="Times New Roman" w:cs="Times New Roman"/>
          <w:sz w:val="28"/>
          <w:szCs w:val="28"/>
        </w:rPr>
        <w:t xml:space="preserve"> до 1 марта 2031 года.</w:t>
      </w:r>
    </w:p>
    <w:p w:rsidR="00BD4C76" w:rsidRPr="00BD4C76" w:rsidRDefault="00BD4C76" w:rsidP="00BD4C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76">
        <w:rPr>
          <w:rFonts w:ascii="Times New Roman" w:hAnsi="Times New Roman" w:cs="Times New Roman"/>
          <w:sz w:val="28"/>
          <w:szCs w:val="28"/>
        </w:rPr>
        <w:t xml:space="preserve">Необходимо отметить, что согласно данному порядку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</w:t>
      </w:r>
      <w:proofErr w:type="gramStart"/>
      <w:r w:rsidRPr="00BD4C76">
        <w:rPr>
          <w:rFonts w:ascii="Times New Roman" w:hAnsi="Times New Roman" w:cs="Times New Roman"/>
          <w:sz w:val="28"/>
          <w:szCs w:val="28"/>
        </w:rPr>
        <w:t>созданных</w:t>
      </w:r>
      <w:proofErr w:type="gramEnd"/>
      <w:r w:rsidRPr="00BD4C76">
        <w:rPr>
          <w:rFonts w:ascii="Times New Roman" w:hAnsi="Times New Roman" w:cs="Times New Roman"/>
          <w:sz w:val="28"/>
          <w:szCs w:val="28"/>
        </w:rPr>
        <w:t xml:space="preserve"> до дня вступления в силу Градостроительного кодекса Российской Федерации осуществляется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Однако для подготовки такого плана не требуется предоставление разрешения на строительство и разрешения на ввод в эксплуатацию таких зданий, сооружений или иных документов.</w:t>
      </w:r>
    </w:p>
    <w:p w:rsidR="00BD4C76" w:rsidRPr="000C088C" w:rsidRDefault="00BD4C76" w:rsidP="00AD5A34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0A1C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A1C" w:rsidRPr="00C20A1C" w:rsidRDefault="00C20A1C" w:rsidP="00C20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C20A1C" w:rsidRPr="00C20A1C" w:rsidSect="0038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1C"/>
    <w:rsid w:val="000C088C"/>
    <w:rsid w:val="00306C52"/>
    <w:rsid w:val="00383E81"/>
    <w:rsid w:val="00565589"/>
    <w:rsid w:val="00990B3C"/>
    <w:rsid w:val="00AD5A34"/>
    <w:rsid w:val="00B54843"/>
    <w:rsid w:val="00BD4C76"/>
    <w:rsid w:val="00C20A1C"/>
    <w:rsid w:val="00E176D2"/>
    <w:rsid w:val="00E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D5A34"/>
  </w:style>
  <w:style w:type="character" w:customStyle="1" w:styleId="feeds-pagenavigationtooltip">
    <w:name w:val="feeds-page__navigation_tooltip"/>
    <w:basedOn w:val="a0"/>
    <w:rsid w:val="00AD5A34"/>
  </w:style>
  <w:style w:type="character" w:styleId="a4">
    <w:name w:val="Hyperlink"/>
    <w:basedOn w:val="a0"/>
    <w:uiPriority w:val="99"/>
    <w:semiHidden/>
    <w:unhideWhenUsed/>
    <w:rsid w:val="00E75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2024-03-09T14:29:00Z</dcterms:created>
  <dcterms:modified xsi:type="dcterms:W3CDTF">2024-03-09T14:29:00Z</dcterms:modified>
</cp:coreProperties>
</file>