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1D" w:rsidRPr="003017CC" w:rsidRDefault="0086281D" w:rsidP="005F2319">
      <w:pPr>
        <w:pStyle w:val="1"/>
        <w:contextualSpacing/>
        <w:jc w:val="center"/>
        <w:rPr>
          <w:b/>
          <w:i/>
          <w:sz w:val="24"/>
          <w:szCs w:val="24"/>
        </w:rPr>
      </w:pPr>
      <w:r w:rsidRPr="003017CC">
        <w:rPr>
          <w:b/>
          <w:i/>
          <w:sz w:val="24"/>
          <w:szCs w:val="24"/>
        </w:rPr>
        <w:t xml:space="preserve">Показатели подлежащие раскрытию   в сфере теплоснабжения и сфере оказания услуг по передаче тепловой энергии организации коммунального комплекса                                              </w:t>
      </w:r>
      <w:r>
        <w:rPr>
          <w:b/>
          <w:i/>
          <w:sz w:val="24"/>
          <w:szCs w:val="24"/>
        </w:rPr>
        <w:t>Муниципального унитарного предприятия «Дирекция единого заказчика жилищно-коммунальных услуг» Егоровского муниципального образования Болотнинского района Новосибирской области</w:t>
      </w:r>
      <w:proofErr w:type="gramStart"/>
      <w:r>
        <w:rPr>
          <w:b/>
          <w:i/>
          <w:sz w:val="24"/>
          <w:szCs w:val="24"/>
        </w:rPr>
        <w:t xml:space="preserve"> </w:t>
      </w:r>
      <w:r w:rsidRPr="003017CC">
        <w:rPr>
          <w:b/>
          <w:i/>
          <w:sz w:val="24"/>
          <w:szCs w:val="24"/>
        </w:rPr>
        <w:t>.</w:t>
      </w:r>
      <w:proofErr w:type="gramEnd"/>
    </w:p>
    <w:p w:rsidR="0086281D" w:rsidRPr="003017CC" w:rsidRDefault="0086281D" w:rsidP="005F2319">
      <w:pPr>
        <w:spacing w:line="240" w:lineRule="auto"/>
        <w:contextualSpacing/>
        <w:rPr>
          <w:b/>
          <w:i/>
        </w:rPr>
      </w:pPr>
    </w:p>
    <w:p w:rsidR="0086281D" w:rsidRPr="00D53EA5" w:rsidRDefault="0086281D" w:rsidP="005F2319">
      <w:pPr>
        <w:spacing w:line="240" w:lineRule="auto"/>
        <w:contextualSpacing/>
        <w:jc w:val="center"/>
        <w:rPr>
          <w:b/>
        </w:rPr>
      </w:pPr>
      <w:r w:rsidRPr="00D53EA5">
        <w:rPr>
          <w:b/>
        </w:rPr>
        <w:t>Информация об условиях, на которых осуществляется поставка регулируемых товаров и (или) оказание регулируемых услуг, содержит сведения об условиях публичных договоров поставок регулируемых товаров, оказания регулируемых услуг, в том числе договоров на подключение к системе теплоснабжения.</w:t>
      </w:r>
    </w:p>
    <w:p w:rsidR="0086281D" w:rsidRDefault="0086281D" w:rsidP="005F2319">
      <w:pPr>
        <w:spacing w:line="240" w:lineRule="auto"/>
        <w:contextualSpacing/>
      </w:pPr>
      <w:r>
        <w:t>П.19, 20  постановления Правительства Российской Федерации от 30.12.2009 г. № 1140.</w:t>
      </w:r>
    </w:p>
    <w:p w:rsidR="0086281D" w:rsidRDefault="0086281D" w:rsidP="005F2319">
      <w:pPr>
        <w:spacing w:line="240" w:lineRule="auto"/>
        <w:ind w:left="360"/>
        <w:contextualSpacing/>
      </w:pPr>
      <w:r>
        <w:t xml:space="preserve">    1.Плата за подключение к системам коммунальной инфраструктуры в сфере теплоснабжения  не установлена.</w:t>
      </w:r>
    </w:p>
    <w:p w:rsidR="0086281D" w:rsidRPr="00493B74" w:rsidRDefault="0086281D" w:rsidP="005F2319">
      <w:pPr>
        <w:pStyle w:val="1"/>
        <w:contextualSpacing/>
        <w:jc w:val="center"/>
        <w:rPr>
          <w:sz w:val="24"/>
        </w:rPr>
      </w:pPr>
      <w:r>
        <w:rPr>
          <w:sz w:val="24"/>
          <w:szCs w:val="24"/>
        </w:rPr>
        <w:t xml:space="preserve"> 2. </w:t>
      </w:r>
      <w:r w:rsidRPr="00B26FB9">
        <w:rPr>
          <w:sz w:val="24"/>
          <w:szCs w:val="24"/>
        </w:rPr>
        <w:t xml:space="preserve">Договор поставок регулируемых товаров, оказание регулируемых услуг - </w:t>
      </w:r>
      <w:r w:rsidRPr="00493B74">
        <w:rPr>
          <w:sz w:val="24"/>
        </w:rPr>
        <w:t xml:space="preserve">Договор </w:t>
      </w:r>
    </w:p>
    <w:p w:rsidR="0086281D" w:rsidRDefault="0086281D" w:rsidP="005F2319">
      <w:pPr>
        <w:spacing w:line="240" w:lineRule="auto"/>
        <w:contextualSpacing/>
      </w:pPr>
      <w:r>
        <w:t xml:space="preserve">     на отпуск тепловой энергии (Приложение 1).</w:t>
      </w:r>
    </w:p>
    <w:p w:rsidR="0086281D" w:rsidRPr="0037271F" w:rsidRDefault="0086281D" w:rsidP="005F2319">
      <w:pPr>
        <w:spacing w:line="240" w:lineRule="auto"/>
        <w:contextualSpacing/>
        <w:jc w:val="center"/>
        <w:rPr>
          <w:b/>
        </w:rPr>
      </w:pPr>
      <w:r w:rsidRPr="0037271F">
        <w:rPr>
          <w:b/>
        </w:rPr>
        <w:t>В договоре на отпуск тепловой энергии определяются следующие условия:</w:t>
      </w:r>
    </w:p>
    <w:p w:rsidR="0086281D" w:rsidRPr="00094ABB" w:rsidRDefault="0086281D" w:rsidP="005F2319">
      <w:pPr>
        <w:spacing w:line="240" w:lineRule="auto"/>
        <w:contextualSpacing/>
      </w:pPr>
      <w:r w:rsidRPr="00094ABB">
        <w:t>а) порядок согласования договорного объема потребления тепловой энергии;</w:t>
      </w:r>
    </w:p>
    <w:p w:rsidR="0086281D" w:rsidRPr="00094ABB" w:rsidRDefault="0086281D" w:rsidP="005F2319">
      <w:pPr>
        <w:spacing w:line="240" w:lineRule="auto"/>
        <w:contextualSpacing/>
      </w:pPr>
      <w:r w:rsidRPr="00094ABB">
        <w:t>б) дата и время начала исполнения обязательств по договору каждой из сторон;</w:t>
      </w:r>
    </w:p>
    <w:p w:rsidR="0086281D" w:rsidRPr="00094ABB" w:rsidRDefault="0086281D" w:rsidP="005F2319">
      <w:pPr>
        <w:spacing w:line="240" w:lineRule="auto"/>
        <w:contextualSpacing/>
      </w:pPr>
      <w:r w:rsidRPr="00094ABB">
        <w:t>в) срок исполнения покупателем обязательств по оплате тепловой энергии (срок платежа);</w:t>
      </w:r>
    </w:p>
    <w:p w:rsidR="0086281D" w:rsidRDefault="0086281D" w:rsidP="005F2319">
      <w:pPr>
        <w:spacing w:line="240" w:lineRule="auto"/>
        <w:contextualSpacing/>
        <w:rPr>
          <w:b/>
        </w:rPr>
      </w:pPr>
      <w:r w:rsidRPr="00094ABB">
        <w:t>г) точки присоединения</w:t>
      </w:r>
      <w:r>
        <w:rPr>
          <w:b/>
        </w:rPr>
        <w:t>.</w:t>
      </w:r>
    </w:p>
    <w:p w:rsidR="0086281D" w:rsidRPr="0037271F" w:rsidRDefault="0086281D" w:rsidP="005F2319">
      <w:pPr>
        <w:spacing w:line="240" w:lineRule="auto"/>
        <w:contextualSpacing/>
        <w:jc w:val="center"/>
        <w:rPr>
          <w:b/>
        </w:rPr>
      </w:pPr>
      <w:r w:rsidRPr="0037271F">
        <w:rPr>
          <w:b/>
        </w:rPr>
        <w:t>В договоре о подключении должно найти отражение соглашение сторон по следующим существующим условиям:</w:t>
      </w:r>
    </w:p>
    <w:p w:rsidR="0086281D" w:rsidRPr="000278BA" w:rsidRDefault="0086281D" w:rsidP="005F2319">
      <w:pPr>
        <w:spacing w:line="240" w:lineRule="auto"/>
        <w:contextualSpacing/>
        <w:jc w:val="center"/>
        <w:rPr>
          <w:b/>
          <w:i/>
        </w:rPr>
      </w:pPr>
    </w:p>
    <w:p w:rsidR="0086281D" w:rsidRPr="000278BA" w:rsidRDefault="0086281D" w:rsidP="005F2319">
      <w:pPr>
        <w:spacing w:line="240" w:lineRule="auto"/>
        <w:contextualSpacing/>
      </w:pPr>
      <w:r w:rsidRPr="000278BA">
        <w:t>1) размер нагрузки ресурса, потребляемого объектом капитального строительства, который обязан обеспечить исполнитель в точках подключения;</w:t>
      </w:r>
    </w:p>
    <w:p w:rsidR="0086281D" w:rsidRPr="000278BA" w:rsidRDefault="0086281D" w:rsidP="005F2319">
      <w:pPr>
        <w:spacing w:line="240" w:lineRule="auto"/>
        <w:contextualSpacing/>
      </w:pPr>
      <w:r w:rsidRPr="000278BA">
        <w:t>2)местоположение точек подключения на границах земельного участка;</w:t>
      </w:r>
    </w:p>
    <w:p w:rsidR="0086281D" w:rsidRPr="000278BA" w:rsidRDefault="0086281D" w:rsidP="005F2319">
      <w:pPr>
        <w:spacing w:line="240" w:lineRule="auto"/>
        <w:contextualSpacing/>
      </w:pPr>
      <w:r w:rsidRPr="000278BA">
        <w:t>3) условия подключения внутриплощадочных и (или) внутридомовых сетей и оборудования объекта капитального строительства к сетям инженерно-технического обеспечения;</w:t>
      </w:r>
    </w:p>
    <w:p w:rsidR="0086281D" w:rsidRPr="000278BA" w:rsidRDefault="0086281D" w:rsidP="005F2319">
      <w:pPr>
        <w:spacing w:line="240" w:lineRule="auto"/>
        <w:contextualSpacing/>
      </w:pPr>
      <w:r w:rsidRPr="000278BA">
        <w:t xml:space="preserve">4) дата подключения объекта капитального строительства, не ранее  </w:t>
      </w:r>
      <w:proofErr w:type="gramStart"/>
      <w:r w:rsidRPr="000278BA">
        <w:t>которой</w:t>
      </w:r>
      <w:proofErr w:type="gramEnd"/>
      <w:r w:rsidRPr="000278BA">
        <w:t xml:space="preserve"> исполнитель обязан обеспечить подготовку сетей инженерно-технического обеспечения к подключению объекта капитального строительства;</w:t>
      </w:r>
    </w:p>
    <w:p w:rsidR="0086281D" w:rsidRDefault="0086281D" w:rsidP="005F2319">
      <w:pPr>
        <w:spacing w:line="240" w:lineRule="auto"/>
        <w:contextualSpacing/>
      </w:pPr>
      <w:r w:rsidRPr="000278BA">
        <w:t>5) размер платы за п</w:t>
      </w:r>
      <w:r>
        <w:t>одключение и порядок ее внесения.</w:t>
      </w:r>
    </w:p>
    <w:p w:rsidR="0086281D" w:rsidRPr="000278BA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  <w:jc w:val="center"/>
        <w:rPr>
          <w:b/>
        </w:rPr>
      </w:pPr>
      <w:r w:rsidRPr="00692894">
        <w:rPr>
          <w:b/>
        </w:rPr>
        <w:t>Информация о порядке выполнения  технологических, технических и других мероприятий, связанных с подключением к системе теплоснабжения, содержит:</w:t>
      </w:r>
    </w:p>
    <w:p w:rsidR="0086281D" w:rsidRDefault="0086281D" w:rsidP="005F2319">
      <w:pPr>
        <w:spacing w:line="240" w:lineRule="auto"/>
        <w:contextualSpacing/>
        <w:jc w:val="center"/>
        <w:rPr>
          <w:b/>
        </w:rPr>
      </w:pPr>
    </w:p>
    <w:p w:rsidR="0086281D" w:rsidRDefault="0086281D" w:rsidP="005F2319">
      <w:pPr>
        <w:spacing w:line="240" w:lineRule="auto"/>
        <w:contextualSpacing/>
      </w:pPr>
      <w:r>
        <w:t>а) форма заявки на подключение к системе теплоснабжения  (Приложение № 2);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  <w:r>
        <w:t>б) п</w:t>
      </w:r>
      <w:r w:rsidRPr="00B45EB4">
        <w:t>еречень и формы документов, представляемых одновременно с заявкой на подкл</w:t>
      </w:r>
      <w:r>
        <w:t>ючение к  системе теплоснабжения (Приложение № 3);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  <w:r>
        <w:t>в) о</w:t>
      </w:r>
      <w:r w:rsidRPr="00B45EB4">
        <w:t>писание порядка действий заявителя</w:t>
      </w:r>
      <w:r>
        <w:t xml:space="preserve"> и регулируемой организации </w:t>
      </w:r>
      <w:r w:rsidRPr="00B45EB4">
        <w:t xml:space="preserve"> при подаче, приеме, обработке за</w:t>
      </w:r>
      <w:r>
        <w:t>явки на подключение к системе теплоснабжения, принятии решения и уведомлении о принятом решении (Приложение № 4);</w:t>
      </w:r>
    </w:p>
    <w:p w:rsidR="0086281D" w:rsidRDefault="0086281D" w:rsidP="005F2319">
      <w:pPr>
        <w:spacing w:line="240" w:lineRule="auto"/>
        <w:contextualSpacing/>
      </w:pPr>
    </w:p>
    <w:p w:rsidR="0086281D" w:rsidRPr="00B45EB4" w:rsidRDefault="0086281D" w:rsidP="005F2319">
      <w:pPr>
        <w:spacing w:line="240" w:lineRule="auto"/>
        <w:contextualSpacing/>
      </w:pPr>
      <w:r>
        <w:t>г) т</w:t>
      </w:r>
      <w:r w:rsidRPr="00B17650">
        <w:t>елефоны и адреса службы, ответственной службы за прием и обработку заявок на под</w:t>
      </w:r>
      <w:r>
        <w:t>ключение к системе теплоснабжения.</w:t>
      </w:r>
      <w:r w:rsidRPr="00B17650">
        <w:rPr>
          <w:b/>
          <w:sz w:val="28"/>
          <w:szCs w:val="28"/>
        </w:rPr>
        <w:t xml:space="preserve"> </w:t>
      </w:r>
      <w:r>
        <w:t>(Приложение № 5); .</w:t>
      </w:r>
    </w:p>
    <w:p w:rsidR="0086281D" w:rsidRDefault="0086281D" w:rsidP="005F2319">
      <w:pPr>
        <w:spacing w:line="240" w:lineRule="auto"/>
        <w:contextualSpacing/>
      </w:pPr>
    </w:p>
    <w:p w:rsidR="0086281D" w:rsidRPr="002C4CCA" w:rsidRDefault="0086281D" w:rsidP="005F2319">
      <w:pPr>
        <w:spacing w:line="240" w:lineRule="auto"/>
        <w:contextualSpacing/>
        <w:jc w:val="right"/>
      </w:pPr>
      <w:r w:rsidRPr="002C4CCA">
        <w:t>Приложение 1</w:t>
      </w:r>
    </w:p>
    <w:p w:rsidR="0086281D" w:rsidRPr="002C4CCA" w:rsidRDefault="0086281D" w:rsidP="005F2319">
      <w:pPr>
        <w:spacing w:line="240" w:lineRule="auto"/>
        <w:contextualSpacing/>
        <w:jc w:val="right"/>
      </w:pPr>
    </w:p>
    <w:p w:rsidR="0086281D" w:rsidRDefault="0086281D" w:rsidP="005F2319">
      <w:pPr>
        <w:pStyle w:val="HTML"/>
        <w:ind w:left="8720" w:hanging="8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:rsidR="0086281D" w:rsidRPr="00F23634" w:rsidRDefault="0086281D" w:rsidP="005F2319">
      <w:pPr>
        <w:pStyle w:val="HTML"/>
        <w:ind w:left="8720" w:hanging="8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поставку и </w:t>
      </w:r>
      <w:r w:rsidRPr="00F23634">
        <w:rPr>
          <w:rFonts w:ascii="Times New Roman" w:hAnsi="Times New Roman" w:cs="Times New Roman"/>
          <w:b/>
          <w:sz w:val="24"/>
          <w:szCs w:val="24"/>
        </w:rPr>
        <w:t>отпуск тепловой энергии</w:t>
      </w:r>
    </w:p>
    <w:p w:rsidR="0086281D" w:rsidRPr="00F23634" w:rsidRDefault="0086281D" w:rsidP="005F2319">
      <w:pPr>
        <w:pStyle w:val="HTM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6281D" w:rsidRPr="00F23634" w:rsidRDefault="0086281D" w:rsidP="005F2319">
      <w:pPr>
        <w:pStyle w:val="HTML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горовка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«____»___________</w:t>
      </w:r>
      <w:r w:rsidRPr="00F23634">
        <w:rPr>
          <w:rFonts w:ascii="Times New Roman" w:hAnsi="Times New Roman" w:cs="Times New Roman"/>
          <w:b/>
          <w:sz w:val="24"/>
          <w:szCs w:val="24"/>
        </w:rPr>
        <w:t>г.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281D" w:rsidRPr="00956D48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6D4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956D48">
        <w:rPr>
          <w:rFonts w:ascii="Times New Roman" w:hAnsi="Times New Roman" w:cs="Times New Roman"/>
          <w:sz w:val="24"/>
          <w:szCs w:val="24"/>
        </w:rPr>
        <w:t xml:space="preserve">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«Дирекция единого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хаказчика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жилищно-коммунальных</w:t>
      </w:r>
      <w:r w:rsidRPr="00956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услуг»</w:t>
      </w:r>
      <w:r w:rsidRPr="00956D48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r>
        <w:rPr>
          <w:rFonts w:ascii="Times New Roman" w:hAnsi="Times New Roman" w:cs="Times New Roman"/>
          <w:sz w:val="24"/>
          <w:szCs w:val="24"/>
        </w:rPr>
        <w:t>Горелика Игоря Григорьевича</w:t>
      </w:r>
      <w:r w:rsidRPr="00956D48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именуемое в дальнейшем «ПОСТАВЩИК» с одной стороны и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956D48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Pr="00956D4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именуемое  в дальнейшем «Потребитель», </w:t>
      </w:r>
      <w:r w:rsidRPr="00956D48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 </w:t>
      </w:r>
      <w:r w:rsidRPr="00956D48">
        <w:rPr>
          <w:rFonts w:ascii="Times New Roman" w:hAnsi="Times New Roman" w:cs="Times New Roman"/>
          <w:snapToGrid w:val="0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</w:t>
      </w:r>
      <w:r w:rsidRPr="00956D48">
        <w:rPr>
          <w:rFonts w:ascii="Times New Roman" w:hAnsi="Times New Roman" w:cs="Times New Roman"/>
          <w:snapToGrid w:val="0"/>
          <w:sz w:val="24"/>
          <w:szCs w:val="24"/>
        </w:rPr>
        <w:t xml:space="preserve">, действующего  на основании 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______________________</w:t>
      </w:r>
      <w:r w:rsidRPr="00956D48">
        <w:rPr>
          <w:rFonts w:ascii="Times New Roman" w:hAnsi="Times New Roman" w:cs="Times New Roman"/>
          <w:snapToGrid w:val="0"/>
          <w:sz w:val="24"/>
          <w:szCs w:val="24"/>
        </w:rPr>
        <w:t>______</w:t>
      </w:r>
      <w:r w:rsidRPr="00956D48">
        <w:rPr>
          <w:rFonts w:ascii="Times New Roman" w:hAnsi="Times New Roman" w:cs="Times New Roman"/>
          <w:snapToGrid w:val="0"/>
          <w:color w:val="000000"/>
          <w:sz w:val="24"/>
          <w:szCs w:val="24"/>
        </w:rPr>
        <w:t>,</w:t>
      </w:r>
      <w:r w:rsidRPr="00956D48">
        <w:rPr>
          <w:rFonts w:ascii="Times New Roman" w:hAnsi="Times New Roman" w:cs="Times New Roman"/>
          <w:bCs/>
          <w:snapToGrid w:val="0"/>
          <w:sz w:val="24"/>
          <w:szCs w:val="24"/>
        </w:rPr>
        <w:t>с другой стороны,</w:t>
      </w:r>
      <w:r w:rsidRPr="00956D48">
        <w:rPr>
          <w:rFonts w:ascii="Times New Roman" w:hAnsi="Times New Roman" w:cs="Times New Roman"/>
          <w:spacing w:val="-1"/>
          <w:sz w:val="24"/>
          <w:szCs w:val="24"/>
        </w:rPr>
        <w:t xml:space="preserve"> согласно п.2 ч.2 ст.55 Федерального закона от 21.07.2005 г. № 94-ФЗ «О размещении  заказов на поставки товаров, выполнение работ, оказание</w:t>
      </w:r>
      <w:proofErr w:type="gramEnd"/>
      <w:r w:rsidRPr="00956D48">
        <w:rPr>
          <w:rFonts w:ascii="Times New Roman" w:hAnsi="Times New Roman" w:cs="Times New Roman"/>
          <w:spacing w:val="-1"/>
          <w:sz w:val="24"/>
          <w:szCs w:val="24"/>
        </w:rPr>
        <w:t xml:space="preserve"> услуг для государственных и муниципальных нужд»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956D48">
        <w:rPr>
          <w:rFonts w:ascii="Times New Roman" w:hAnsi="Times New Roman" w:cs="Times New Roman"/>
          <w:bCs/>
          <w:snapToGrid w:val="0"/>
          <w:sz w:val="24"/>
          <w:szCs w:val="24"/>
        </w:rPr>
        <w:t>заключили</w:t>
      </w:r>
      <w:r w:rsidRPr="00956D48">
        <w:rPr>
          <w:rFonts w:ascii="Times New Roman" w:hAnsi="Times New Roman" w:cs="Times New Roman"/>
          <w:bCs/>
          <w:snapToGrid w:val="0"/>
          <w:color w:val="008000"/>
          <w:sz w:val="24"/>
          <w:szCs w:val="24"/>
        </w:rPr>
        <w:t xml:space="preserve"> </w:t>
      </w:r>
      <w:r w:rsidRPr="00956D48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napToGrid w:val="0"/>
          <w:sz w:val="24"/>
          <w:szCs w:val="24"/>
        </w:rPr>
        <w:t>договор</w:t>
      </w:r>
      <w:r w:rsidRPr="00956D48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Pr="00956D48">
        <w:rPr>
          <w:rFonts w:ascii="Times New Roman" w:hAnsi="Times New Roman" w:cs="Times New Roman"/>
          <w:sz w:val="24"/>
          <w:szCs w:val="24"/>
        </w:rPr>
        <w:t>об отпуске и потреблении тепловой энергии в горячей воде и  приняли на себя следующие обязательства:</w:t>
      </w:r>
    </w:p>
    <w:p w:rsidR="0086281D" w:rsidRPr="00956D48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281D" w:rsidRPr="00F23634" w:rsidRDefault="0086281D" w:rsidP="005F2319">
      <w:pPr>
        <w:pStyle w:val="HTML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86281D" w:rsidRPr="00F23634" w:rsidRDefault="0086281D" w:rsidP="005F2319">
      <w:pPr>
        <w:pStyle w:val="HTML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1.1. ПОСТАВЩИК обязуется подавать ПОТРЕБИТЕЛЮ через присоединенную сеть тепловую энергию в виде </w:t>
      </w:r>
      <w:r>
        <w:rPr>
          <w:rFonts w:ascii="Times New Roman" w:hAnsi="Times New Roman" w:cs="Times New Roman"/>
          <w:sz w:val="24"/>
          <w:szCs w:val="24"/>
        </w:rPr>
        <w:t>горячей воды</w:t>
      </w:r>
      <w:r w:rsidRPr="00F23634">
        <w:rPr>
          <w:rFonts w:ascii="Times New Roman" w:hAnsi="Times New Roman" w:cs="Times New Roman"/>
          <w:sz w:val="24"/>
          <w:szCs w:val="24"/>
        </w:rPr>
        <w:t>, а Потребитель обязуется принимать и оплачивать тепловую энергию</w:t>
      </w:r>
      <w:r>
        <w:rPr>
          <w:rFonts w:ascii="Times New Roman" w:hAnsi="Times New Roman" w:cs="Times New Roman"/>
          <w:sz w:val="24"/>
          <w:szCs w:val="24"/>
        </w:rPr>
        <w:t xml:space="preserve"> в количестве ______________за  отопительный период ______года</w:t>
      </w:r>
      <w:r w:rsidRPr="00F23634">
        <w:rPr>
          <w:rFonts w:ascii="Times New Roman" w:hAnsi="Times New Roman" w:cs="Times New Roman"/>
          <w:sz w:val="24"/>
          <w:szCs w:val="24"/>
        </w:rPr>
        <w:t xml:space="preserve">, а также соблюдать режим потребления в объеме, сроки и на условиях, установленных настоящим </w:t>
      </w:r>
      <w:r>
        <w:rPr>
          <w:rFonts w:ascii="Times New Roman" w:hAnsi="Times New Roman" w:cs="Times New Roman"/>
          <w:sz w:val="24"/>
          <w:szCs w:val="24"/>
        </w:rPr>
        <w:t>контрактом</w:t>
      </w:r>
      <w:r w:rsidRPr="00F23634">
        <w:rPr>
          <w:rFonts w:ascii="Times New Roman" w:hAnsi="Times New Roman" w:cs="Times New Roman"/>
          <w:sz w:val="24"/>
          <w:szCs w:val="24"/>
        </w:rPr>
        <w:t>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1.2. По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 xml:space="preserve">всем вопросам, не оговоренным настоящим </w:t>
      </w:r>
      <w:r>
        <w:rPr>
          <w:rFonts w:ascii="Times New Roman" w:hAnsi="Times New Roman" w:cs="Times New Roman"/>
          <w:sz w:val="24"/>
          <w:szCs w:val="24"/>
        </w:rPr>
        <w:t>контрактом с</w:t>
      </w:r>
      <w:r w:rsidRPr="00F23634">
        <w:rPr>
          <w:rFonts w:ascii="Times New Roman" w:hAnsi="Times New Roman" w:cs="Times New Roman"/>
          <w:sz w:val="24"/>
          <w:szCs w:val="24"/>
        </w:rPr>
        <w:t>тороны обязуются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 руководствоваться Гражданским кодексом Российской Федерации, Постановлениями Правительства РФ, «Правилами учета отпуска тепловой энергии и теплоносителя», утв. Минтопэнерго РФ 12.09.1995 г. № Вк-4936, "Правилами эксплуатации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теплопотребляющих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установок и тепловых сетей  потребителей", утв.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Госэнергонадзором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 07.09.1992г., а также иными нормативными актами Российской Федерации.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6281D" w:rsidRPr="00F23634" w:rsidRDefault="0086281D" w:rsidP="005F2319">
      <w:pPr>
        <w:pStyle w:val="HTML"/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>ПРАВА И ОБЯЗАННОСТИ «ПОСТАВЩИКА»</w:t>
      </w:r>
    </w:p>
    <w:p w:rsidR="0086281D" w:rsidRPr="00F23634" w:rsidRDefault="0086281D" w:rsidP="005F2319">
      <w:pPr>
        <w:pStyle w:val="HTML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>2.1. «Поставщик» обязуется:</w:t>
      </w:r>
    </w:p>
    <w:p w:rsidR="0086281D" w:rsidRPr="004301EF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2.1.1. Обеспечивать бесперебойную подачу тепловой энергии в действующие сети  «Потребителя» после предъявления «Поставщику» тепловой энергии в начале отопительного сезона актов ремонта, наладки, гидропневматической промывки и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принадлежащих «Потребителю» сетей и систем теплопотребления, а также при отсутствии задолженности «Потребителя» перед «Поставщиком» за ранее потребленную тепловую энергию.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>2.1.2. Обеспечить качество поставляемой тепловой энергии требованиям санитарных и технических норм и правил.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2.1.3. О перерыве в подаче или ограничении подачи энергии «Поставщик» тепловой энергии предупреждает «Потребителя» за 10 дней в случаях: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- проведения планово-предупредительных ремонтов и работ по обслуживанию тепловых сетей и устройств.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- неоплаты  «Потребителем» тепловой энергии в размере, в порядке и в сроки, установленные настоящим </w:t>
      </w:r>
      <w:r>
        <w:rPr>
          <w:rFonts w:ascii="Times New Roman" w:hAnsi="Times New Roman" w:cs="Times New Roman"/>
          <w:sz w:val="24"/>
          <w:szCs w:val="24"/>
        </w:rPr>
        <w:t>контрактом.</w:t>
      </w:r>
      <w:r w:rsidRPr="00F2363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- невыполнения требований «Поставщика» об устранении дефектов в тепловых сетях «Потребителя».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- нарушения «Потребителем» гидравлического и температурного режимов теплопотребления  (завышения температуры воды в обратном трубопроводе по сравнению с температурным графиком, загрязнения сетевой воды).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- присоединения систем теплопотребления до приборов коммерческого учета тепловой энергии или нарушения  схемы учета тепла.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- недопущения представителя «Поставщика» тепловой энергии для осмотра сетей и устройств, контроля и снятия показаний приборов учета, установки пломб,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 режимом теплопотребления, надзора за техническим состоянием и эксплуатацией системы теплопотребления.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- самовольного подключения «Потребителем»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субабонента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>.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2.1.4 – Оформлять по требованию «Потребителя» акт сверки взаиморасчетов по </w:t>
      </w:r>
      <w:r>
        <w:rPr>
          <w:rFonts w:ascii="Times New Roman" w:hAnsi="Times New Roman" w:cs="Times New Roman"/>
          <w:sz w:val="24"/>
          <w:szCs w:val="24"/>
        </w:rPr>
        <w:t>контракту</w:t>
      </w:r>
    </w:p>
    <w:p w:rsidR="0086281D" w:rsidRPr="003A3019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lastRenderedPageBreak/>
        <w:t>2.2. «Поставщик» тепловой энергии имеет право: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2.2.1. Обследовать оборудование и сети Потребителя и давать указания об устранении, выявленных дефектов.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2.2.2. Производить контрольное снятие показаний приборов учета.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2.2.3. Прекратить подачу тепловой энергии без предварительного уведомления «Потребителя» в случаях: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- прекращения энергоснабжения, газоснабжения, водоснабжения «Поставщика» тепловой энергии;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- принятия неотложных мер по предупреждению и ликвидации стихийных бедствий и аварий.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81D" w:rsidRPr="00F23634" w:rsidRDefault="0086281D" w:rsidP="005F2319">
      <w:pPr>
        <w:pStyle w:val="HTML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b/>
          <w:sz w:val="24"/>
          <w:szCs w:val="24"/>
        </w:rPr>
        <w:t>ПРАВА И ОБЯЗАННОСТИ ПОТРЕБИТЕЛЯ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 xml:space="preserve">3.1.  «ПОТРЕБИТЕЛЬ» обязуется: </w:t>
      </w:r>
    </w:p>
    <w:p w:rsidR="0086281D" w:rsidRDefault="0086281D" w:rsidP="005F2319">
      <w:pPr>
        <w:shd w:val="clear" w:color="auto" w:fill="FFFFFF"/>
        <w:tabs>
          <w:tab w:val="left" w:pos="442"/>
        </w:tabs>
        <w:spacing w:line="240" w:lineRule="auto"/>
        <w:contextualSpacing/>
      </w:pPr>
      <w:r w:rsidRPr="00F23634">
        <w:t xml:space="preserve">3.1.1. </w:t>
      </w:r>
      <w:r>
        <w:t>Строго соблюдать установленные нормы:</w:t>
      </w:r>
    </w:p>
    <w:p w:rsidR="0086281D" w:rsidRPr="003A3019" w:rsidRDefault="0086281D" w:rsidP="005F2319">
      <w:pPr>
        <w:pStyle w:val="HTML"/>
        <w:contextualSpacing/>
        <w:jc w:val="both"/>
        <w:rPr>
          <w:rFonts w:ascii="Times New Roman" w:hAnsi="Times New Roman" w:cs="Times New Roman"/>
        </w:rPr>
      </w:pPr>
      <w:r w:rsidRPr="003A3019">
        <w:rPr>
          <w:rFonts w:ascii="Times New Roman" w:hAnsi="Times New Roman" w:cs="Times New Roman"/>
          <w:spacing w:val="-13"/>
          <w:sz w:val="24"/>
          <w:szCs w:val="24"/>
        </w:rPr>
        <w:t>а)</w:t>
      </w:r>
      <w:r w:rsidRPr="003A3019">
        <w:rPr>
          <w:rFonts w:ascii="Times New Roman" w:hAnsi="Times New Roman" w:cs="Times New Roman"/>
          <w:sz w:val="24"/>
          <w:szCs w:val="24"/>
        </w:rPr>
        <w:tab/>
        <w:t>расход сетевой воды не более расчетного значения 1,36 куб.</w:t>
      </w:r>
      <w:proofErr w:type="gramStart"/>
      <w:r w:rsidRPr="003A301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A3019">
        <w:rPr>
          <w:rFonts w:ascii="Times New Roman" w:hAnsi="Times New Roman" w:cs="Times New Roman"/>
          <w:sz w:val="24"/>
          <w:szCs w:val="24"/>
        </w:rPr>
        <w:t>.;</w:t>
      </w:r>
    </w:p>
    <w:p w:rsidR="0086281D" w:rsidRDefault="0086281D" w:rsidP="005F2319">
      <w:pPr>
        <w:shd w:val="clear" w:color="auto" w:fill="FFFFFF"/>
        <w:tabs>
          <w:tab w:val="left" w:pos="269"/>
        </w:tabs>
        <w:spacing w:line="240" w:lineRule="auto"/>
        <w:ind w:left="29"/>
        <w:contextualSpacing/>
        <w:jc w:val="both"/>
      </w:pPr>
      <w:r w:rsidRPr="003A3019">
        <w:rPr>
          <w:spacing w:val="-11"/>
        </w:rPr>
        <w:t>б)</w:t>
      </w:r>
      <w:r w:rsidRPr="003A3019">
        <w:tab/>
        <w:t>норма утечки сетевой воды 0,25% от объема систем теплопотребления «Потребителя»;</w:t>
      </w:r>
    </w:p>
    <w:p w:rsidR="0086281D" w:rsidRDefault="0086281D" w:rsidP="005F2319">
      <w:pPr>
        <w:shd w:val="clear" w:color="auto" w:fill="FFFFFF"/>
        <w:tabs>
          <w:tab w:val="left" w:pos="269"/>
        </w:tabs>
        <w:spacing w:line="240" w:lineRule="auto"/>
        <w:ind w:left="29"/>
        <w:contextualSpacing/>
        <w:jc w:val="both"/>
      </w:pPr>
      <w:r w:rsidRPr="00F23634">
        <w:t>3.1.2. Обеспечить соблюдение режима потребления тепловой энергии.</w:t>
      </w:r>
    </w:p>
    <w:p w:rsidR="0086281D" w:rsidRDefault="0086281D" w:rsidP="005F2319">
      <w:pPr>
        <w:shd w:val="clear" w:color="auto" w:fill="FFFFFF"/>
        <w:tabs>
          <w:tab w:val="left" w:pos="269"/>
        </w:tabs>
        <w:spacing w:line="240" w:lineRule="auto"/>
        <w:ind w:left="29"/>
        <w:contextualSpacing/>
        <w:jc w:val="both"/>
      </w:pPr>
      <w:r w:rsidRPr="00F23634">
        <w:t xml:space="preserve">3.1.3.  Оплачивать тепловую энергию в размере, в порядке, и в сроки, установленные настоящим </w:t>
      </w:r>
      <w:r>
        <w:t>контрактом</w:t>
      </w:r>
      <w:r w:rsidRPr="00F23634">
        <w:t>.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3634">
        <w:rPr>
          <w:rFonts w:ascii="Times New Roman" w:hAnsi="Times New Roman" w:cs="Times New Roman"/>
          <w:sz w:val="24"/>
          <w:szCs w:val="24"/>
        </w:rPr>
        <w:t>. «Потребитель» обязуется выполнять ежегодные предписания по подготовке теплового хозяйства к работе в осенне-зимний период.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23634">
        <w:rPr>
          <w:rFonts w:ascii="Times New Roman" w:hAnsi="Times New Roman" w:cs="Times New Roman"/>
          <w:sz w:val="24"/>
          <w:szCs w:val="24"/>
        </w:rPr>
        <w:t>.  После подачи тепловой энергии «ПОТРЕБИТЕЛЬ» обязан: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- в 15-ти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срок произвести регулировку тепловых сетей и  систем отопления;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- проверить и обеспечить работу приборов учета отпуска тепловой энергии.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23634">
        <w:rPr>
          <w:rFonts w:ascii="Times New Roman" w:hAnsi="Times New Roman" w:cs="Times New Roman"/>
          <w:sz w:val="24"/>
          <w:szCs w:val="24"/>
        </w:rPr>
        <w:t>.  Проводить  ежегодно  ремонт и наладку оборудования,  контрольно-измерительных приборов и местных  систем  отопления  под  контролем «ПОСТАВЩИКА»;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23634">
        <w:rPr>
          <w:rFonts w:ascii="Times New Roman" w:hAnsi="Times New Roman" w:cs="Times New Roman"/>
          <w:sz w:val="24"/>
          <w:szCs w:val="24"/>
        </w:rPr>
        <w:t xml:space="preserve">. Не допускать возведение  построек,  складирование  материалов, посадки  деревьев,  растений на расстоянии менее </w:t>
      </w:r>
      <w:smartTag w:uri="urn:schemas-microsoft-com:office:smarttags" w:element="metricconverter">
        <w:smartTagPr>
          <w:attr w:name="ProductID" w:val="2 метров"/>
        </w:smartTagPr>
        <w:r w:rsidRPr="00F23634">
          <w:rPr>
            <w:rFonts w:ascii="Times New Roman" w:hAnsi="Times New Roman" w:cs="Times New Roman"/>
            <w:sz w:val="24"/>
            <w:szCs w:val="24"/>
          </w:rPr>
          <w:t>2 метров</w:t>
        </w:r>
      </w:smartTag>
      <w:r w:rsidRPr="00F23634">
        <w:rPr>
          <w:rFonts w:ascii="Times New Roman" w:hAnsi="Times New Roman" w:cs="Times New Roman"/>
          <w:sz w:val="24"/>
          <w:szCs w:val="24"/>
        </w:rPr>
        <w:t xml:space="preserve"> от края теплопроводов,  а также производство земляных работ на  трассах  тепловых сетей «ПОСТАВЩИКА» без его разрешения;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23634">
        <w:rPr>
          <w:rFonts w:ascii="Times New Roman" w:hAnsi="Times New Roman" w:cs="Times New Roman"/>
          <w:sz w:val="24"/>
          <w:szCs w:val="24"/>
        </w:rPr>
        <w:t xml:space="preserve">. Беспрепятственно пропускать в рабочее время представителей «ПОСТАВЩИКА» для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 режимом теплопотребления,  надзором за техническим состоянием и эксплуатацией системы теплопотребления с соблюдением требований на объекте «Потребителя».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23634">
        <w:rPr>
          <w:rFonts w:ascii="Times New Roman" w:hAnsi="Times New Roman" w:cs="Times New Roman"/>
          <w:sz w:val="24"/>
          <w:szCs w:val="24"/>
        </w:rPr>
        <w:t>. В аварийных случаях своевременно отключать от тепловой сети поврежденный участок, предварительно оповестив «Поставщика», а также принять необходимые меры по предотвращению замерзания систем теплоносителя и произвести срочный ремонт.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23634">
        <w:rPr>
          <w:rFonts w:ascii="Times New Roman" w:hAnsi="Times New Roman" w:cs="Times New Roman"/>
          <w:sz w:val="24"/>
          <w:szCs w:val="24"/>
        </w:rPr>
        <w:t xml:space="preserve">. Оформлять по требованию «Поставщика» тепловой энергии акт сверки взаиморасчетов по </w:t>
      </w:r>
      <w:r>
        <w:rPr>
          <w:rFonts w:ascii="Times New Roman" w:hAnsi="Times New Roman" w:cs="Times New Roman"/>
          <w:sz w:val="24"/>
          <w:szCs w:val="24"/>
        </w:rPr>
        <w:t>контракту</w:t>
      </w:r>
      <w:r w:rsidRPr="00F23634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23634">
        <w:rPr>
          <w:rFonts w:ascii="Times New Roman" w:hAnsi="Times New Roman" w:cs="Times New Roman"/>
          <w:sz w:val="24"/>
          <w:szCs w:val="24"/>
        </w:rPr>
        <w:t xml:space="preserve">. «Потребитель» не имеет права подключать или давать разрешение на подключение к своим тепловым сетям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субабонентов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без разрешения «Поставщика».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3.1.12</w:t>
      </w:r>
      <w:r w:rsidRPr="00F2363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 xml:space="preserve">Потребителям, имеющим узлы учета тепловой энергии, необходимо перед каждым отопительным сезоном предоставлять в </w:t>
      </w:r>
      <w:r>
        <w:rPr>
          <w:rFonts w:ascii="Times New Roman" w:hAnsi="Times New Roman" w:cs="Times New Roman"/>
          <w:sz w:val="24"/>
          <w:szCs w:val="24"/>
        </w:rPr>
        <w:t xml:space="preserve">МУП «Дирекция единого заказчика жилищно-коммунальных услуг» Егоровского муниципального образования Болотнинского района Новосибирской области  </w:t>
      </w:r>
      <w:r w:rsidRPr="00F23634">
        <w:rPr>
          <w:rFonts w:ascii="Times New Roman" w:hAnsi="Times New Roman" w:cs="Times New Roman"/>
          <w:sz w:val="24"/>
          <w:szCs w:val="24"/>
        </w:rPr>
        <w:t xml:space="preserve">договор на техническое обслуживание узлов учета т/э со специализированной организацией, имеющей лицензию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РФ на право выполнения работ, связанных с обслуживанием узлов учета,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демонтажом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, монтажом и ремонтом оборудования.    </w:t>
      </w:r>
      <w:proofErr w:type="gramEnd"/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3.1.13</w:t>
      </w:r>
      <w:r w:rsidRPr="00F23634">
        <w:rPr>
          <w:rFonts w:ascii="Times New Roman" w:hAnsi="Times New Roman" w:cs="Times New Roman"/>
          <w:sz w:val="24"/>
          <w:szCs w:val="24"/>
        </w:rPr>
        <w:t>. Потребитель обязан возмещать фактические затраты, понесенные Поставщиком тепловой энергии на обратное восстановление схем теплоснабжения после их отключения в случаях, предусмотренных п.2.1.3.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81D" w:rsidRPr="00F23634" w:rsidRDefault="0086281D" w:rsidP="005F2319">
      <w:pPr>
        <w:pStyle w:val="HTM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b/>
          <w:sz w:val="24"/>
          <w:szCs w:val="24"/>
        </w:rPr>
        <w:t xml:space="preserve"> УЧЕТ ТЕПЛОВОЙ ЭНЕРГИИ,</w:t>
      </w:r>
    </w:p>
    <w:p w:rsidR="0086281D" w:rsidRPr="00F23634" w:rsidRDefault="0086281D" w:rsidP="005F2319">
      <w:pPr>
        <w:pStyle w:val="HTM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 xml:space="preserve">ПОРЯДОК РАСЧЕТОВ И ПЛАТЕЖЕЙ ПО </w:t>
      </w:r>
      <w:r>
        <w:rPr>
          <w:rFonts w:ascii="Times New Roman" w:hAnsi="Times New Roman" w:cs="Times New Roman"/>
          <w:b/>
          <w:sz w:val="24"/>
          <w:szCs w:val="24"/>
        </w:rPr>
        <w:t>КОНТРАКТУ</w:t>
      </w:r>
    </w:p>
    <w:p w:rsidR="0086281D" w:rsidRPr="00752C33" w:rsidRDefault="0086281D" w:rsidP="005F2319">
      <w:pPr>
        <w:widowControl w:val="0"/>
        <w:numPr>
          <w:ilvl w:val="0"/>
          <w:numId w:val="2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before="269" w:after="0" w:line="240" w:lineRule="auto"/>
        <w:ind w:left="19"/>
        <w:contextualSpacing/>
        <w:jc w:val="both"/>
      </w:pPr>
      <w:r w:rsidRPr="00752C33">
        <w:lastRenderedPageBreak/>
        <w:t xml:space="preserve"> Учет количества</w:t>
      </w:r>
      <w:r>
        <w:t xml:space="preserve"> отпускаемой тепловой энергии «Потребителю</w:t>
      </w:r>
      <w:r w:rsidRPr="00752C33">
        <w:t xml:space="preserve">» производится «Поставщиком» на основании расчетных тепловых нагрузок, указанных в контракте (Правила учета тепловой энергии и теплоносителя от 25.09.1995 года №954). </w:t>
      </w:r>
    </w:p>
    <w:p w:rsidR="0086281D" w:rsidRDefault="0086281D" w:rsidP="005F2319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40" w:lineRule="auto"/>
        <w:ind w:left="19"/>
        <w:contextualSpacing/>
        <w:jc w:val="both"/>
        <w:rPr>
          <w:spacing w:val="-5"/>
        </w:rPr>
      </w:pPr>
      <w:r w:rsidRPr="00F23634">
        <w:t xml:space="preserve">4.2. </w:t>
      </w:r>
      <w:r>
        <w:t>Стоимость тепловой энергии по контракту за период с ________________________________________________________________________</w:t>
      </w:r>
      <w:r>
        <w:rPr>
          <w:b/>
          <w:bCs/>
        </w:rPr>
        <w:t>, НДС не облагается</w:t>
      </w:r>
      <w:r>
        <w:t>.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4.3</w:t>
      </w:r>
      <w:r w:rsidRPr="00752C33">
        <w:rPr>
          <w:rFonts w:ascii="Times New Roman" w:hAnsi="Times New Roman" w:cs="Times New Roman"/>
          <w:sz w:val="24"/>
          <w:szCs w:val="24"/>
        </w:rPr>
        <w:t>. Расчет с «</w:t>
      </w:r>
      <w:r>
        <w:rPr>
          <w:rFonts w:ascii="Times New Roman" w:hAnsi="Times New Roman" w:cs="Times New Roman"/>
          <w:sz w:val="24"/>
          <w:szCs w:val="24"/>
        </w:rPr>
        <w:t>Потребителем</w:t>
      </w:r>
      <w:r w:rsidRPr="00752C33">
        <w:rPr>
          <w:rFonts w:ascii="Times New Roman" w:hAnsi="Times New Roman" w:cs="Times New Roman"/>
          <w:sz w:val="24"/>
          <w:szCs w:val="24"/>
        </w:rPr>
        <w:t xml:space="preserve">» за отпущенную тепловую энергию производится в соответствии с тарифами, утвержденными приказом </w:t>
      </w:r>
      <w:r>
        <w:rPr>
          <w:rFonts w:ascii="Times New Roman" w:hAnsi="Times New Roman" w:cs="Times New Roman"/>
          <w:sz w:val="24"/>
          <w:szCs w:val="24"/>
        </w:rPr>
        <w:t xml:space="preserve">Департамента по тарифам Новосибирской области №_____ от 11.11.2011г. и </w:t>
      </w:r>
      <w:r w:rsidRPr="00752C33">
        <w:rPr>
          <w:rFonts w:ascii="Times New Roman" w:hAnsi="Times New Roman" w:cs="Times New Roman"/>
          <w:b/>
          <w:sz w:val="24"/>
          <w:szCs w:val="24"/>
        </w:rPr>
        <w:t>составля</w:t>
      </w:r>
      <w:r>
        <w:rPr>
          <w:rFonts w:ascii="Times New Roman" w:hAnsi="Times New Roman" w:cs="Times New Roman"/>
          <w:b/>
          <w:sz w:val="24"/>
          <w:szCs w:val="24"/>
        </w:rPr>
        <w:t xml:space="preserve">ют: 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Pr="00F23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4.4. «Поставщик» оставляет за собой право пересмотра тарифов с учетом изменения условий своей деятельности (цен на электроэнергию, газ, исходные материалы.)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Расчеты с Потребителем по новым тарифам производятся с момента, указанного в решении </w:t>
      </w:r>
      <w:r>
        <w:rPr>
          <w:rFonts w:ascii="Times New Roman" w:hAnsi="Times New Roman" w:cs="Times New Roman"/>
          <w:sz w:val="24"/>
          <w:szCs w:val="24"/>
        </w:rPr>
        <w:t>Департамента по тарифам Новосибирской  области</w:t>
      </w:r>
      <w:r w:rsidRPr="00F23634">
        <w:rPr>
          <w:rFonts w:ascii="Times New Roman" w:hAnsi="Times New Roman" w:cs="Times New Roman"/>
          <w:sz w:val="24"/>
          <w:szCs w:val="24"/>
        </w:rPr>
        <w:t xml:space="preserve"> об изменении тарифа без предварительного уведомления Потребителя.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4.5.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 xml:space="preserve">«Потребитель» обязуется совместно с «Поставщиком» тепловой энергии ежемесячно не позднее 1-го числа месяца, следующего за расчетным, оформлять акт поставленной «Потребителю» тепловой энергии.  </w:t>
      </w:r>
      <w:proofErr w:type="gramEnd"/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 xml:space="preserve">«Потребитель» в срок до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23634">
        <w:rPr>
          <w:rFonts w:ascii="Times New Roman" w:hAnsi="Times New Roman" w:cs="Times New Roman"/>
          <w:sz w:val="24"/>
          <w:szCs w:val="24"/>
        </w:rPr>
        <w:t xml:space="preserve"> числа </w:t>
      </w:r>
      <w:r>
        <w:rPr>
          <w:rFonts w:ascii="Times New Roman" w:hAnsi="Times New Roman" w:cs="Times New Roman"/>
          <w:sz w:val="24"/>
          <w:szCs w:val="24"/>
        </w:rPr>
        <w:t>месяца, следующего за отчетным оплачивает потребленную тепловую энергию.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 xml:space="preserve"> Сумма платежа по окончательному расчету предъявляется в форме счета</w:t>
      </w:r>
      <w:r>
        <w:rPr>
          <w:rFonts w:ascii="Times New Roman" w:hAnsi="Times New Roman" w:cs="Times New Roman"/>
          <w:sz w:val="24"/>
          <w:szCs w:val="24"/>
        </w:rPr>
        <w:t>, акта выполненных работ</w:t>
      </w:r>
      <w:r w:rsidRPr="00F23634">
        <w:rPr>
          <w:rFonts w:ascii="Times New Roman" w:hAnsi="Times New Roman" w:cs="Times New Roman"/>
          <w:sz w:val="24"/>
          <w:szCs w:val="24"/>
        </w:rPr>
        <w:t xml:space="preserve">, высылаемого Поставщиком и оплачиваемого Потребителем. 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4.7. По калькуляции Поставщика Потребитель оплачивает: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 - разбор теплоносителя (сетевой воды)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>из системы теплоснабжения;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 - теплоноситель, невозвращенный Потребителем в результате утечек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неплотности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арматуры, трубопроводов, фланцевых соединений и 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 xml:space="preserve">в системах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 xml:space="preserve"> теплоснабжения;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 - теплоноситель, потерянный во время ремонта, 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, испытаний, промывки, заполнения сетевой водой тепловых сетей и местных систем теплопотребления   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4.8. Потребитель  оплачивает «Поставщику» пятикратную стоимость тепловой энергии в случае самовольного подключения к своим системам теплоснабжения дополнительных объемов.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4.9. При наличии задолженности Потребителя за отпущенную  тепловую энергию, «Поставщик» не возобновляет подачу тепловой энергии в начале отопительного сезона до полного погашения задолженности.     </w:t>
      </w:r>
    </w:p>
    <w:p w:rsidR="0086281D" w:rsidRPr="00F23634" w:rsidRDefault="0086281D" w:rsidP="005F2319">
      <w:pPr>
        <w:pStyle w:val="HTM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b/>
          <w:sz w:val="24"/>
          <w:szCs w:val="24"/>
        </w:rPr>
        <w:t xml:space="preserve"> ОСОБЫЕ  УСЛОВИЯ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5.1. Граница  раздела ответственности за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состояние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 и обслуживание тепловых сетей устанавливается совместным актом,  который является неотъемлемой частью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F23634">
        <w:rPr>
          <w:rFonts w:ascii="Times New Roman" w:hAnsi="Times New Roman" w:cs="Times New Roman"/>
          <w:sz w:val="24"/>
          <w:szCs w:val="24"/>
        </w:rPr>
        <w:t xml:space="preserve">.                                      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5.2. Для принятия неотложных мер по предупреждению  и  ликвидации аварии  «ПОСТАВЩИК» имеет право частично или полностью отключить систему теплопотребления «ПОТРЕБИТЕЛЯ», с последующим сообщением ему о причинах отключения.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5.3. «ПОТРЕБИТЕЛЬ» возмещает затраты на восстановление схем теплопроводов  понесенные «ПОСТАВЩИКОМ» при аварийных ситуациях по вине «ПОТРЕБИТЕЛЯ».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281D" w:rsidRDefault="0086281D" w:rsidP="005F2319">
      <w:pPr>
        <w:pStyle w:val="HTM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>6. ОТВЕТСТВЕННОСТЬ  СТОРОН</w:t>
      </w:r>
    </w:p>
    <w:p w:rsidR="0086281D" w:rsidRPr="004301EF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6.1. За нарушение условий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F23634">
        <w:rPr>
          <w:rFonts w:ascii="Times New Roman" w:hAnsi="Times New Roman" w:cs="Times New Roman"/>
          <w:sz w:val="24"/>
          <w:szCs w:val="24"/>
        </w:rPr>
        <w:t xml:space="preserve"> стороны несут ответственность в соответствии с законодательством РФ. 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6.2. При заполнении сетевой водой тепловых  сетей  и  ее  утечки, превышающей пределы, указанные в п.3.1.1. настоящего </w:t>
      </w:r>
      <w:r>
        <w:rPr>
          <w:rFonts w:ascii="Times New Roman" w:hAnsi="Times New Roman" w:cs="Times New Roman"/>
          <w:sz w:val="24"/>
          <w:szCs w:val="24"/>
        </w:rPr>
        <w:t>контакта</w:t>
      </w:r>
      <w:r w:rsidRPr="00F23634">
        <w:rPr>
          <w:rFonts w:ascii="Times New Roman" w:hAnsi="Times New Roman" w:cs="Times New Roman"/>
          <w:sz w:val="24"/>
          <w:szCs w:val="24"/>
        </w:rPr>
        <w:t>, «ПОТРЕБИТЕЛЬ» обязан оплачивать «ПОСТАВЩИКУ» стоимость исходной воды и расходы по ее химической очистке согласно калькуляции.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6.3. «ПОТРЕБИТЕЛЬ» оплачивает «ПОСТАВЩИКУ» пятикратную стоимость тепловой энергии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>: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израсходованную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  сверх количества,  предусмотренного на соответствующий /расчетный/период согласно  п. 1.2. и  п. 3.1.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F23634">
        <w:rPr>
          <w:rFonts w:ascii="Times New Roman" w:hAnsi="Times New Roman" w:cs="Times New Roman"/>
          <w:sz w:val="24"/>
          <w:szCs w:val="24"/>
        </w:rPr>
        <w:t>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lastRenderedPageBreak/>
        <w:t>б) за самовольное подключение систем потребления или  подключения их до прибора учета,  включая тарифную стоимость за потребленную тепловую энергию этими системами.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в) при самовольном водозаборе «ПОТРЕБИТЕЛЕМ» сетевой воды из систем теплового потребления и превышения договорных расходов сетевой воды на подпитку тепловых сетей.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Сверхнормативная утечка теплоносителя и другие вышеназванные  нарушения определяются «ПОСТАВЩИКОМ» и фиксируются в акте, в присутствии «ПОТРЕБИТЕЛЯ». Оплата производиться «ПОТРЕБИТЕЛЕМ»  за период  с  момента последней проверки, но не более срока исковой давности.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Отказ «Потребителя» от подписи акта не освобождает его от оплаты  в установленном порядке.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6.4. «ПОСТАВЩИК» тепловой энергии  не несет материальной ответственности перед «ПОТРЕБИТЕЛЕМ» за  снижение  параметров  теплоносителя  (</w:t>
      </w:r>
      <w:proofErr w:type="spellStart"/>
      <w:r w:rsidRPr="00F23634">
        <w:rPr>
          <w:rFonts w:ascii="Times New Roman" w:hAnsi="Times New Roman" w:cs="Times New Roman"/>
          <w:sz w:val="24"/>
          <w:szCs w:val="24"/>
        </w:rPr>
        <w:t>недоотпуск</w:t>
      </w:r>
      <w:proofErr w:type="spellEnd"/>
      <w:r w:rsidRPr="00F23634">
        <w:rPr>
          <w:rFonts w:ascii="Times New Roman" w:hAnsi="Times New Roman" w:cs="Times New Roman"/>
          <w:sz w:val="24"/>
          <w:szCs w:val="24"/>
        </w:rPr>
        <w:t xml:space="preserve"> тепловой энергии), вызванные следующими обстоятельствами: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а) стихийными явлениями;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б) задержки подачи тепловой энергии при неготовности систем Потребителя к нормальному функционированию;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в) неплатежами «ПОТРЕБИТЕЛЯ» за потребленную тепловую энергию;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г) недостатком топлива,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 невозможности его приобретения из-за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>неплатежей ПОТРЕБИТЕЛЯ.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6.5. В случае несвоевременного внесения «ПОТРЕБИТЕЛЕМ»  платежей  в установленные 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сроки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 по какой бы то ни было причине,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>«ПОСТАВЩИК» имеет право отключить «ПОТРЕБИТЕЛЯ» от теплосети, в соответствии с нормативными актами, устанавливающих условия отключения.</w:t>
      </w:r>
    </w:p>
    <w:p w:rsidR="0086281D" w:rsidRPr="00F23634" w:rsidRDefault="0086281D" w:rsidP="005F2319">
      <w:pPr>
        <w:pStyle w:val="HTML"/>
        <w:tabs>
          <w:tab w:val="left" w:pos="43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6.6. Восстановление  подачи  тепловой энергии возможно лишь после погашения задолженности, расходов связанных с подключением и внесения предварительной оплаты за последующий месяц в размере 50% от суммы ежемесячного платежа.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>6.7. Разногласия по техническим вопросам решаются по взаимной договоренности.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6.8. В  случае  неисполнения  обязательств по настоящему договору споры  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разрешаются в Арбитражном суде </w:t>
      </w: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Pr="00F23634">
        <w:rPr>
          <w:rFonts w:ascii="Times New Roman" w:hAnsi="Times New Roman" w:cs="Times New Roman"/>
          <w:sz w:val="24"/>
          <w:szCs w:val="24"/>
        </w:rPr>
        <w:t>.</w:t>
      </w:r>
    </w:p>
    <w:p w:rsidR="0086281D" w:rsidRPr="00F23634" w:rsidRDefault="0086281D" w:rsidP="005F2319">
      <w:pPr>
        <w:pStyle w:val="HTML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86281D" w:rsidRPr="00F23634" w:rsidRDefault="0086281D" w:rsidP="005F2319">
      <w:pPr>
        <w:pStyle w:val="HTML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b/>
          <w:sz w:val="24"/>
          <w:szCs w:val="24"/>
        </w:rPr>
        <w:t xml:space="preserve">ПОРЯДОК ИЗМЕНЕНИЯ И РАСТОРЖЕНИЯ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86281D" w:rsidRPr="00F23634" w:rsidRDefault="0086281D" w:rsidP="005F2319">
      <w:pPr>
        <w:pStyle w:val="HTML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7.1. Изменение условий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F23634">
        <w:rPr>
          <w:rFonts w:ascii="Times New Roman" w:hAnsi="Times New Roman" w:cs="Times New Roman"/>
          <w:sz w:val="24"/>
          <w:szCs w:val="24"/>
        </w:rPr>
        <w:t>, его расторжение и прекращение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sz w:val="24"/>
          <w:szCs w:val="24"/>
        </w:rPr>
        <w:t>допускаются по соглашению Сторон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6281D" w:rsidRDefault="0086281D" w:rsidP="005F2319">
      <w:pPr>
        <w:pStyle w:val="HTM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34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634">
        <w:rPr>
          <w:rFonts w:ascii="Times New Roman" w:hAnsi="Times New Roman" w:cs="Times New Roman"/>
          <w:b/>
          <w:sz w:val="24"/>
          <w:szCs w:val="24"/>
        </w:rPr>
        <w:t xml:space="preserve">СРОК ДЕЙСТВИЯ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86281D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8.1. Настоящий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F23634">
        <w:rPr>
          <w:rFonts w:ascii="Times New Roman" w:hAnsi="Times New Roman" w:cs="Times New Roman"/>
          <w:sz w:val="24"/>
          <w:szCs w:val="24"/>
        </w:rPr>
        <w:t xml:space="preserve"> заключается на срок с </w:t>
      </w:r>
      <w:r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Pr="00F2363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23634">
        <w:rPr>
          <w:rFonts w:ascii="Times New Roman" w:hAnsi="Times New Roman" w:cs="Times New Roman"/>
          <w:sz w:val="24"/>
          <w:szCs w:val="24"/>
        </w:rPr>
        <w:t xml:space="preserve">. по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F2363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86281D" w:rsidRPr="00F23634" w:rsidRDefault="0086281D" w:rsidP="005F2319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3634">
        <w:rPr>
          <w:rFonts w:ascii="Times New Roman" w:hAnsi="Times New Roman" w:cs="Times New Roman"/>
          <w:sz w:val="24"/>
          <w:szCs w:val="24"/>
        </w:rPr>
        <w:t xml:space="preserve">8.2. Приложения к </w:t>
      </w:r>
      <w:r>
        <w:rPr>
          <w:rFonts w:ascii="Times New Roman" w:hAnsi="Times New Roman" w:cs="Times New Roman"/>
          <w:sz w:val="24"/>
          <w:szCs w:val="24"/>
        </w:rPr>
        <w:t>контракту:</w:t>
      </w:r>
      <w:r w:rsidRPr="00F23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81D" w:rsidRPr="0037095A" w:rsidRDefault="0086281D" w:rsidP="005F2319">
      <w:pPr>
        <w:spacing w:line="240" w:lineRule="auto"/>
        <w:contextualSpacing/>
        <w:jc w:val="both"/>
      </w:pPr>
      <w:r>
        <w:rPr>
          <w:rFonts w:eastAsia="MS Mincho"/>
        </w:rPr>
        <w:t xml:space="preserve">Приложение №1 - </w:t>
      </w:r>
      <w:r w:rsidRPr="0037095A">
        <w:t>Расчет платы по оказанию услуг по отпуску тепловой</w:t>
      </w:r>
      <w:r>
        <w:t xml:space="preserve"> энергии с разбивкой по месяцам</w:t>
      </w:r>
      <w:r w:rsidRPr="0037095A">
        <w:t>.</w:t>
      </w:r>
    </w:p>
    <w:p w:rsidR="0086281D" w:rsidRPr="0037095A" w:rsidRDefault="0086281D" w:rsidP="005F2319">
      <w:pPr>
        <w:pStyle w:val="HTML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6281D" w:rsidRPr="00F23634" w:rsidRDefault="0086281D" w:rsidP="005F2319">
      <w:pPr>
        <w:pStyle w:val="a4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F23634">
        <w:rPr>
          <w:rFonts w:ascii="Times New Roman" w:eastAsia="MS Mincho" w:hAnsi="Times New Roman" w:cs="Times New Roman"/>
          <w:b/>
          <w:sz w:val="24"/>
          <w:szCs w:val="24"/>
        </w:rPr>
        <w:t>9. ЮРИДИЧЕСКИЕ АДРЕСА СТОРОН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7"/>
        <w:gridCol w:w="4927"/>
      </w:tblGrid>
      <w:tr w:rsidR="0086281D" w:rsidTr="009844FF">
        <w:trPr>
          <w:trHeight w:val="10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6281D" w:rsidRPr="009603A8" w:rsidRDefault="0086281D" w:rsidP="005F2319">
            <w:pPr>
              <w:widowControl w:val="0"/>
              <w:spacing w:line="240" w:lineRule="auto"/>
              <w:contextualSpacing/>
              <w:jc w:val="center"/>
              <w:rPr>
                <w:snapToGrid w:val="0"/>
              </w:rPr>
            </w:pPr>
            <w:r w:rsidRPr="009603A8">
              <w:rPr>
                <w:b/>
                <w:snapToGrid w:val="0"/>
              </w:rPr>
              <w:t>«Поставщик»</w:t>
            </w:r>
          </w:p>
          <w:p w:rsidR="0086281D" w:rsidRDefault="0086281D" w:rsidP="005F2319">
            <w:pPr>
              <w:widowControl w:val="0"/>
              <w:spacing w:line="240" w:lineRule="auto"/>
              <w:contextualSpacing/>
              <w:rPr>
                <w:snapToGrid w:val="0"/>
              </w:rPr>
            </w:pPr>
            <w:r w:rsidRPr="009603A8">
              <w:rPr>
                <w:snapToGrid w:val="0"/>
              </w:rPr>
              <w:t xml:space="preserve">Директор МУП </w:t>
            </w:r>
            <w:r>
              <w:rPr>
                <w:snapToGrid w:val="0"/>
              </w:rPr>
              <w:t>ДЕЗ ЖКУ</w:t>
            </w:r>
          </w:p>
          <w:p w:rsidR="0086281D" w:rsidRDefault="0086281D" w:rsidP="005F2319">
            <w:pPr>
              <w:widowControl w:val="0"/>
              <w:spacing w:line="240" w:lineRule="auto"/>
              <w:contextualSpacing/>
              <w:rPr>
                <w:snapToGrid w:val="0"/>
              </w:rPr>
            </w:pPr>
          </w:p>
          <w:p w:rsidR="0086281D" w:rsidRDefault="0086281D" w:rsidP="005F2319">
            <w:pPr>
              <w:widowControl w:val="0"/>
              <w:spacing w:line="240" w:lineRule="auto"/>
              <w:contextualSpacing/>
              <w:rPr>
                <w:snapToGrid w:val="0"/>
              </w:rPr>
            </w:pPr>
          </w:p>
          <w:p w:rsidR="0086281D" w:rsidRDefault="0086281D" w:rsidP="005F2319">
            <w:pPr>
              <w:widowControl w:val="0"/>
              <w:spacing w:line="240" w:lineRule="auto"/>
              <w:contextualSpacing/>
              <w:rPr>
                <w:snapToGrid w:val="0"/>
              </w:rPr>
            </w:pPr>
          </w:p>
          <w:p w:rsidR="0086281D" w:rsidRDefault="0086281D" w:rsidP="005F2319">
            <w:pPr>
              <w:widowControl w:val="0"/>
              <w:spacing w:line="240" w:lineRule="auto"/>
              <w:contextualSpacing/>
              <w:rPr>
                <w:snapToGrid w:val="0"/>
              </w:rPr>
            </w:pPr>
            <w:r>
              <w:rPr>
                <w:snapToGrid w:val="0"/>
              </w:rPr>
              <w:t>______________________/___________/</w:t>
            </w:r>
          </w:p>
          <w:p w:rsidR="0086281D" w:rsidRPr="001B326C" w:rsidRDefault="0086281D" w:rsidP="005F2319">
            <w:pPr>
              <w:widowControl w:val="0"/>
              <w:spacing w:line="240" w:lineRule="auto"/>
              <w:contextualSpacing/>
              <w:rPr>
                <w:b/>
                <w:snapToGrid w:val="0"/>
                <w:sz w:val="16"/>
                <w:szCs w:val="16"/>
              </w:rPr>
            </w:pPr>
            <w:r w:rsidRPr="001B326C">
              <w:rPr>
                <w:snapToGrid w:val="0"/>
                <w:sz w:val="16"/>
                <w:szCs w:val="16"/>
              </w:rPr>
              <w:t xml:space="preserve">М.П.  </w:t>
            </w:r>
            <w:r>
              <w:rPr>
                <w:snapToGrid w:val="0"/>
                <w:sz w:val="16"/>
                <w:szCs w:val="16"/>
              </w:rPr>
              <w:t xml:space="preserve">                    </w:t>
            </w:r>
            <w:r w:rsidRPr="001B326C">
              <w:rPr>
                <w:snapToGrid w:val="0"/>
                <w:sz w:val="16"/>
                <w:szCs w:val="16"/>
              </w:rPr>
              <w:t xml:space="preserve"> (подпись)               (расшифровка подписи)</w:t>
            </w:r>
          </w:p>
          <w:p w:rsidR="0086281D" w:rsidRDefault="0086281D" w:rsidP="005F2319">
            <w:pPr>
              <w:widowControl w:val="0"/>
              <w:spacing w:line="240" w:lineRule="auto"/>
              <w:contextualSpacing/>
              <w:rPr>
                <w:b/>
                <w:snapToGrid w:val="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6281D" w:rsidRDefault="0086281D" w:rsidP="005F2319">
            <w:pPr>
              <w:widowControl w:val="0"/>
              <w:spacing w:line="240" w:lineRule="auto"/>
              <w:contextualSpacing/>
              <w:jc w:val="center"/>
              <w:rPr>
                <w:b/>
                <w:snapToGrid w:val="0"/>
              </w:rPr>
            </w:pPr>
            <w:r w:rsidRPr="009603A8">
              <w:rPr>
                <w:b/>
                <w:snapToGrid w:val="0"/>
              </w:rPr>
              <w:t>«Потребитель»</w:t>
            </w:r>
          </w:p>
          <w:p w:rsidR="0086281D" w:rsidRDefault="0086281D" w:rsidP="005F2319">
            <w:pPr>
              <w:widowControl w:val="0"/>
              <w:spacing w:line="240" w:lineRule="auto"/>
              <w:contextualSpacing/>
              <w:jc w:val="both"/>
              <w:rPr>
                <w:b/>
                <w:snapToGrid w:val="0"/>
                <w:color w:val="000000"/>
              </w:rPr>
            </w:pPr>
          </w:p>
          <w:p w:rsidR="0086281D" w:rsidRDefault="0086281D" w:rsidP="005F2319">
            <w:pPr>
              <w:widowControl w:val="0"/>
              <w:spacing w:line="240" w:lineRule="auto"/>
              <w:contextualSpacing/>
              <w:jc w:val="both"/>
              <w:rPr>
                <w:b/>
                <w:snapToGrid w:val="0"/>
                <w:color w:val="000000"/>
              </w:rPr>
            </w:pPr>
          </w:p>
          <w:p w:rsidR="0086281D" w:rsidRDefault="0086281D" w:rsidP="005F2319">
            <w:pPr>
              <w:widowControl w:val="0"/>
              <w:spacing w:line="240" w:lineRule="auto"/>
              <w:contextualSpacing/>
              <w:jc w:val="both"/>
              <w:rPr>
                <w:b/>
                <w:snapToGrid w:val="0"/>
                <w:color w:val="000000"/>
              </w:rPr>
            </w:pPr>
          </w:p>
          <w:p w:rsidR="0086281D" w:rsidRDefault="0086281D" w:rsidP="005F2319">
            <w:pPr>
              <w:widowControl w:val="0"/>
              <w:spacing w:line="240" w:lineRule="auto"/>
              <w:contextualSpacing/>
              <w:jc w:val="both"/>
              <w:rPr>
                <w:b/>
                <w:snapToGrid w:val="0"/>
                <w:color w:val="000000"/>
              </w:rPr>
            </w:pPr>
          </w:p>
          <w:p w:rsidR="0086281D" w:rsidRPr="00E50D5F" w:rsidRDefault="0086281D" w:rsidP="005F2319">
            <w:pPr>
              <w:widowControl w:val="0"/>
              <w:spacing w:line="240" w:lineRule="auto"/>
              <w:contextualSpacing/>
              <w:jc w:val="both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_________________________/___________/</w:t>
            </w:r>
          </w:p>
          <w:p w:rsidR="0086281D" w:rsidRDefault="0086281D" w:rsidP="005F2319">
            <w:pPr>
              <w:widowControl w:val="0"/>
              <w:spacing w:line="240" w:lineRule="auto"/>
              <w:contextualSpacing/>
              <w:rPr>
                <w:b/>
                <w:snapToGrid w:val="0"/>
              </w:rPr>
            </w:pPr>
            <w:r w:rsidRPr="001B326C">
              <w:rPr>
                <w:snapToGrid w:val="0"/>
                <w:sz w:val="16"/>
                <w:szCs w:val="16"/>
              </w:rPr>
              <w:t xml:space="preserve">М.П.  </w:t>
            </w:r>
            <w:r>
              <w:rPr>
                <w:snapToGrid w:val="0"/>
                <w:sz w:val="16"/>
                <w:szCs w:val="16"/>
              </w:rPr>
              <w:t xml:space="preserve">                    </w:t>
            </w:r>
            <w:r w:rsidRPr="001B326C">
              <w:rPr>
                <w:snapToGrid w:val="0"/>
                <w:sz w:val="16"/>
                <w:szCs w:val="16"/>
              </w:rPr>
              <w:t xml:space="preserve"> (подпись)            </w:t>
            </w:r>
            <w:r>
              <w:rPr>
                <w:snapToGrid w:val="0"/>
                <w:sz w:val="16"/>
                <w:szCs w:val="16"/>
              </w:rPr>
              <w:t xml:space="preserve">     </w:t>
            </w:r>
            <w:r w:rsidRPr="001B326C">
              <w:rPr>
                <w:snapToGrid w:val="0"/>
                <w:sz w:val="16"/>
                <w:szCs w:val="16"/>
              </w:rPr>
              <w:t xml:space="preserve">   (расшифровка подписи)</w:t>
            </w:r>
          </w:p>
        </w:tc>
      </w:tr>
    </w:tbl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</w:p>
    <w:p w:rsidR="0086281D" w:rsidRPr="009C0736" w:rsidRDefault="0086281D" w:rsidP="005F2319">
      <w:pPr>
        <w:spacing w:line="240" w:lineRule="auto"/>
        <w:contextualSpacing/>
        <w:jc w:val="right"/>
      </w:pPr>
      <w:r>
        <w:t xml:space="preserve">                                                                                                                   </w:t>
      </w:r>
      <w:r w:rsidRPr="009C0736">
        <w:t xml:space="preserve">Приложение № 1 к </w:t>
      </w:r>
      <w:r>
        <w:t xml:space="preserve">контракту </w:t>
      </w:r>
      <w:r w:rsidRPr="009C0736">
        <w:t xml:space="preserve">                                                                                                                </w:t>
      </w:r>
      <w:r>
        <w:t xml:space="preserve">             </w:t>
      </w:r>
      <w:r w:rsidRPr="009C0736">
        <w:t>на отпуск тепловой энергии</w:t>
      </w:r>
    </w:p>
    <w:p w:rsidR="0086281D" w:rsidRPr="009C0736" w:rsidRDefault="0086281D" w:rsidP="005F2319">
      <w:pPr>
        <w:spacing w:line="240" w:lineRule="auto"/>
        <w:contextualSpacing/>
      </w:pPr>
      <w:r w:rsidRPr="009C0736">
        <w:t xml:space="preserve">                                                                                                                </w:t>
      </w:r>
      <w:r>
        <w:t xml:space="preserve">             </w:t>
      </w:r>
      <w:r w:rsidRPr="009C0736">
        <w:t xml:space="preserve"> № __ от ___ ________ 20__г.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</w:p>
    <w:p w:rsidR="0086281D" w:rsidRPr="0037095A" w:rsidRDefault="0086281D" w:rsidP="005F2319">
      <w:pPr>
        <w:spacing w:line="240" w:lineRule="auto"/>
        <w:contextualSpacing/>
        <w:jc w:val="center"/>
      </w:pPr>
      <w:r w:rsidRPr="00070C10">
        <w:rPr>
          <w:b/>
          <w:i/>
          <w:iCs/>
          <w:sz w:val="28"/>
          <w:szCs w:val="28"/>
          <w:u w:val="single"/>
        </w:rPr>
        <w:t xml:space="preserve">1.Расчет </w:t>
      </w:r>
      <w:r>
        <w:rPr>
          <w:b/>
          <w:i/>
          <w:iCs/>
          <w:sz w:val="28"/>
          <w:szCs w:val="28"/>
          <w:u w:val="single"/>
        </w:rPr>
        <w:t>платы</w:t>
      </w:r>
      <w:r w:rsidRPr="009D5D54">
        <w:t xml:space="preserve"> </w:t>
      </w:r>
      <w:r w:rsidRPr="009D5D54">
        <w:rPr>
          <w:b/>
          <w:i/>
          <w:sz w:val="28"/>
          <w:szCs w:val="28"/>
          <w:u w:val="single"/>
        </w:rPr>
        <w:t>по оказанию услуг по отпуску тепловой энергии с разбивкой по месяцам</w:t>
      </w:r>
      <w:r w:rsidRPr="0037095A">
        <w:t>.</w:t>
      </w:r>
    </w:p>
    <w:p w:rsidR="0086281D" w:rsidRPr="00070C10" w:rsidRDefault="0086281D" w:rsidP="005F2319">
      <w:pPr>
        <w:spacing w:line="240" w:lineRule="auto"/>
        <w:contextualSpacing/>
        <w:jc w:val="center"/>
        <w:rPr>
          <w:b/>
          <w:i/>
          <w:iCs/>
          <w:sz w:val="28"/>
          <w:szCs w:val="28"/>
          <w:u w:val="single"/>
        </w:rPr>
      </w:pPr>
      <w:r>
        <w:rPr>
          <w:b/>
          <w:i/>
          <w:iCs/>
          <w:sz w:val="28"/>
          <w:szCs w:val="28"/>
          <w:u w:val="single"/>
        </w:rPr>
        <w:t xml:space="preserve"> </w:t>
      </w:r>
    </w:p>
    <w:p w:rsidR="0086281D" w:rsidRDefault="0086281D" w:rsidP="005F2319">
      <w:pPr>
        <w:spacing w:line="240" w:lineRule="auto"/>
        <w:contextualSpacing/>
        <w:jc w:val="center"/>
        <w:rPr>
          <w:b/>
          <w:i/>
          <w:iCs/>
          <w:sz w:val="28"/>
          <w:u w:val="single"/>
        </w:rPr>
      </w:pP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</w:rPr>
        <w:t>Расчетная формула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  <w:lang w:val="en-US"/>
        </w:rPr>
        <w:t>Q</w:t>
      </w:r>
      <w:r w:rsidRPr="001A5350">
        <w:rPr>
          <w:rFonts w:ascii="Times New Roman" w:hAnsi="Times New Roman"/>
          <w:b w:val="0"/>
          <w:sz w:val="24"/>
          <w:szCs w:val="24"/>
        </w:rPr>
        <w:t>от</w:t>
      </w:r>
      <w:proofErr w:type="gramStart"/>
      <w:r w:rsidRPr="001A5350">
        <w:rPr>
          <w:rFonts w:ascii="Times New Roman" w:hAnsi="Times New Roman"/>
          <w:b w:val="0"/>
          <w:sz w:val="24"/>
          <w:szCs w:val="24"/>
        </w:rPr>
        <w:t>,/</w:t>
      </w:r>
      <w:proofErr w:type="spellStart"/>
      <w:proofErr w:type="gramEnd"/>
      <w:r w:rsidRPr="001A5350">
        <w:rPr>
          <w:rFonts w:ascii="Times New Roman" w:hAnsi="Times New Roman"/>
          <w:b w:val="0"/>
          <w:sz w:val="24"/>
          <w:szCs w:val="24"/>
        </w:rPr>
        <w:t>год=</w:t>
      </w:r>
      <w:proofErr w:type="spellEnd"/>
      <w:r>
        <w:rPr>
          <w:rFonts w:ascii="Times New Roman" w:hAnsi="Times New Roman"/>
          <w:b w:val="0"/>
          <w:sz w:val="24"/>
          <w:szCs w:val="24"/>
          <w:lang w:val="en-US"/>
        </w:rPr>
        <w:t>V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н</w:t>
      </w:r>
      <w:proofErr w:type="spellEnd"/>
      <w:r>
        <w:rPr>
          <w:rFonts w:ascii="Times New Roman" w:hAnsi="Times New Roman"/>
          <w:b w:val="0"/>
          <w:sz w:val="24"/>
          <w:szCs w:val="24"/>
        </w:rPr>
        <w:t>*</w:t>
      </w:r>
      <w:r>
        <w:rPr>
          <w:rFonts w:ascii="Times New Roman" w:hAnsi="Times New Roman"/>
          <w:b w:val="0"/>
          <w:sz w:val="24"/>
          <w:szCs w:val="24"/>
          <w:lang w:val="en-US"/>
        </w:rPr>
        <w:t>g</w:t>
      </w:r>
      <w:r>
        <w:rPr>
          <w:rFonts w:ascii="Times New Roman" w:hAnsi="Times New Roman"/>
          <w:b w:val="0"/>
          <w:sz w:val="24"/>
          <w:szCs w:val="24"/>
        </w:rPr>
        <w:t>о*а*</w:t>
      </w:r>
      <w:r>
        <w:rPr>
          <w:rFonts w:ascii="Times New Roman" w:hAnsi="Times New Roman"/>
          <w:b w:val="0"/>
          <w:sz w:val="24"/>
          <w:szCs w:val="24"/>
          <w:lang w:val="en-US"/>
        </w:rPr>
        <w:t>k</w:t>
      </w:r>
      <w:r w:rsidRPr="000C6F22">
        <w:rPr>
          <w:rFonts w:ascii="Times New Roman" w:hAnsi="Times New Roman"/>
          <w:b w:val="0"/>
          <w:sz w:val="24"/>
          <w:szCs w:val="24"/>
        </w:rPr>
        <w:t>*(</w:t>
      </w:r>
      <w:r>
        <w:rPr>
          <w:rFonts w:ascii="Times New Roman" w:hAnsi="Times New Roman"/>
          <w:b w:val="0"/>
          <w:sz w:val="24"/>
          <w:szCs w:val="24"/>
          <w:lang w:val="en-US"/>
        </w:rPr>
        <w:t>t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вн</w:t>
      </w:r>
      <w:proofErr w:type="spellEnd"/>
      <w:r w:rsidRPr="000C6F22">
        <w:rPr>
          <w:rFonts w:ascii="Times New Roman" w:hAnsi="Times New Roman"/>
          <w:b w:val="0"/>
          <w:sz w:val="24"/>
          <w:szCs w:val="24"/>
        </w:rPr>
        <w:t>-</w:t>
      </w:r>
      <w:r>
        <w:rPr>
          <w:rFonts w:ascii="Times New Roman" w:hAnsi="Times New Roman"/>
          <w:b w:val="0"/>
          <w:sz w:val="24"/>
          <w:szCs w:val="24"/>
          <w:lang w:val="en-US"/>
        </w:rPr>
        <w:t>t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ро</w:t>
      </w:r>
      <w:proofErr w:type="spellEnd"/>
      <w:r>
        <w:rPr>
          <w:rFonts w:ascii="Times New Roman" w:hAnsi="Times New Roman"/>
          <w:b w:val="0"/>
          <w:sz w:val="24"/>
          <w:szCs w:val="24"/>
        </w:rPr>
        <w:t>)*10-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16"/>
          <w:szCs w:val="24"/>
        </w:rPr>
        <w:t>6</w:t>
      </w:r>
      <w:r w:rsidRPr="001A5350">
        <w:rPr>
          <w:rFonts w:ascii="Times New Roman" w:hAnsi="Times New Roman"/>
          <w:b w:val="0"/>
          <w:sz w:val="24"/>
          <w:szCs w:val="24"/>
        </w:rPr>
        <w:t>(Гкал/год)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</w:rPr>
        <w:t>Где: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  <w:lang w:val="en-US"/>
        </w:rPr>
        <w:t>a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– поправочный коэффициент, учитывающий отличие расчетной температуры наружного воздуха для проектирования отопления </w:t>
      </w:r>
      <w:r w:rsidRPr="001A5350">
        <w:rPr>
          <w:rFonts w:ascii="Times New Roman" w:hAnsi="Times New Roman"/>
          <w:b w:val="0"/>
          <w:sz w:val="24"/>
          <w:szCs w:val="24"/>
          <w:lang w:val="en-US"/>
        </w:rPr>
        <w:t>t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</w:t>
      </w:r>
      <w:proofErr w:type="spellEnd"/>
      <w:r w:rsidRPr="001A5350">
        <w:rPr>
          <w:rFonts w:ascii="Times New Roman" w:hAnsi="Times New Roman"/>
          <w:b w:val="0"/>
          <w:sz w:val="24"/>
          <w:szCs w:val="24"/>
          <w:lang w:val="en-US"/>
        </w:rPr>
        <w:t>o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от </w:t>
      </w:r>
      <w:r w:rsidRPr="001A5350">
        <w:rPr>
          <w:rFonts w:ascii="Times New Roman" w:hAnsi="Times New Roman"/>
          <w:b w:val="0"/>
          <w:sz w:val="24"/>
          <w:szCs w:val="24"/>
          <w:lang w:val="en-US"/>
        </w:rPr>
        <w:t>t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р</w:t>
      </w:r>
      <w:proofErr w:type="spellEnd"/>
      <w:r w:rsidRPr="001A5350">
        <w:rPr>
          <w:rFonts w:ascii="Times New Roman" w:hAnsi="Times New Roman"/>
          <w:b w:val="0"/>
          <w:sz w:val="24"/>
          <w:szCs w:val="24"/>
          <w:lang w:val="en-US"/>
        </w:rPr>
        <w:t>o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= -</w:t>
      </w:r>
      <w:r>
        <w:rPr>
          <w:rFonts w:ascii="Times New Roman" w:hAnsi="Times New Roman"/>
          <w:b w:val="0"/>
          <w:sz w:val="24"/>
          <w:szCs w:val="24"/>
        </w:rPr>
        <w:t>39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A5350">
        <w:rPr>
          <w:rFonts w:ascii="Times New Roman" w:hAnsi="Times New Roman"/>
          <w:b w:val="0"/>
          <w:sz w:val="24"/>
          <w:szCs w:val="24"/>
        </w:rPr>
        <w:t>оС</w:t>
      </w:r>
      <w:proofErr w:type="spellEnd"/>
      <w:r w:rsidRPr="001A5350">
        <w:rPr>
          <w:rFonts w:ascii="Times New Roman" w:hAnsi="Times New Roman"/>
          <w:b w:val="0"/>
          <w:sz w:val="24"/>
          <w:szCs w:val="24"/>
        </w:rPr>
        <w:t xml:space="preserve">, при которой определено соответствующее значение </w:t>
      </w:r>
      <w:proofErr w:type="spellStart"/>
      <w:r w:rsidRPr="001A5350">
        <w:rPr>
          <w:rFonts w:ascii="Times New Roman" w:hAnsi="Times New Roman"/>
          <w:b w:val="0"/>
          <w:sz w:val="24"/>
          <w:szCs w:val="24"/>
          <w:lang w:val="en-US"/>
        </w:rPr>
        <w:t>qo</w:t>
      </w:r>
      <w:proofErr w:type="spellEnd"/>
      <w:r w:rsidRPr="001A5350">
        <w:rPr>
          <w:rFonts w:ascii="Times New Roman" w:hAnsi="Times New Roman"/>
          <w:b w:val="0"/>
          <w:sz w:val="24"/>
          <w:szCs w:val="24"/>
        </w:rPr>
        <w:t xml:space="preserve"> (таблица 2 «методические указания»)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  <w:lang w:val="en-US"/>
        </w:rPr>
        <w:t>a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– </w:t>
      </w:r>
      <w:r>
        <w:rPr>
          <w:rFonts w:ascii="Times New Roman" w:hAnsi="Times New Roman"/>
          <w:b w:val="0"/>
          <w:sz w:val="24"/>
          <w:szCs w:val="24"/>
        </w:rPr>
        <w:t>0</w:t>
      </w:r>
      <w:proofErr w:type="gramStart"/>
      <w:r>
        <w:rPr>
          <w:rFonts w:ascii="Times New Roman" w:hAnsi="Times New Roman"/>
          <w:b w:val="0"/>
          <w:sz w:val="24"/>
          <w:szCs w:val="24"/>
        </w:rPr>
        <w:t>,91</w:t>
      </w:r>
      <w:proofErr w:type="gramEnd"/>
      <w:r w:rsidRPr="001A5350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– </w:t>
      </w:r>
      <w:proofErr w:type="gramStart"/>
      <w:r w:rsidRPr="001A5350">
        <w:rPr>
          <w:rFonts w:ascii="Times New Roman" w:hAnsi="Times New Roman"/>
          <w:b w:val="0"/>
          <w:sz w:val="24"/>
          <w:szCs w:val="24"/>
        </w:rPr>
        <w:t>объем</w:t>
      </w:r>
      <w:proofErr w:type="gramEnd"/>
      <w:r w:rsidRPr="001A5350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отапливаемого здания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proofErr w:type="spellStart"/>
      <w:r w:rsidRPr="001A5350">
        <w:rPr>
          <w:rFonts w:ascii="Times New Roman" w:hAnsi="Times New Roman"/>
          <w:b w:val="0"/>
          <w:sz w:val="24"/>
          <w:szCs w:val="24"/>
          <w:lang w:val="en-US"/>
        </w:rPr>
        <w:t>Qo</w:t>
      </w:r>
      <w:proofErr w:type="spellEnd"/>
      <w:r w:rsidRPr="001A5350">
        <w:rPr>
          <w:rFonts w:ascii="Times New Roman" w:hAnsi="Times New Roman"/>
          <w:b w:val="0"/>
          <w:sz w:val="24"/>
          <w:szCs w:val="24"/>
        </w:rPr>
        <w:t xml:space="preserve"> – удельная отопительная характеристика здания = 0,</w:t>
      </w:r>
      <w:r>
        <w:rPr>
          <w:rFonts w:ascii="Times New Roman" w:hAnsi="Times New Roman"/>
          <w:b w:val="0"/>
          <w:sz w:val="24"/>
          <w:szCs w:val="24"/>
        </w:rPr>
        <w:t>40</w:t>
      </w:r>
      <w:r w:rsidRPr="001A5350">
        <w:rPr>
          <w:rFonts w:ascii="Times New Roman" w:hAnsi="Times New Roman"/>
          <w:b w:val="0"/>
          <w:sz w:val="24"/>
          <w:szCs w:val="24"/>
        </w:rPr>
        <w:t>ккал/куб.м. (таблица 4»методические указания»)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1A5350">
        <w:rPr>
          <w:rFonts w:ascii="Times New Roman" w:hAnsi="Times New Roman"/>
          <w:b w:val="0"/>
          <w:sz w:val="24"/>
          <w:szCs w:val="24"/>
          <w:lang w:val="en-US"/>
        </w:rPr>
        <w:t>t</w:t>
      </w:r>
      <w:proofErr w:type="spellStart"/>
      <w:r w:rsidRPr="001A5350">
        <w:rPr>
          <w:rFonts w:ascii="Times New Roman" w:hAnsi="Times New Roman"/>
          <w:b w:val="0"/>
          <w:sz w:val="24"/>
          <w:szCs w:val="24"/>
        </w:rPr>
        <w:t>вн</w:t>
      </w:r>
      <w:proofErr w:type="spellEnd"/>
      <w:r w:rsidRPr="001A5350">
        <w:rPr>
          <w:rFonts w:ascii="Times New Roman" w:hAnsi="Times New Roman"/>
          <w:b w:val="0"/>
          <w:sz w:val="24"/>
          <w:szCs w:val="24"/>
        </w:rPr>
        <w:t>-</w:t>
      </w:r>
      <w:proofErr w:type="gramEnd"/>
      <w:r w:rsidRPr="001A5350">
        <w:rPr>
          <w:rFonts w:ascii="Times New Roman" w:hAnsi="Times New Roman"/>
          <w:b w:val="0"/>
          <w:sz w:val="24"/>
          <w:szCs w:val="24"/>
        </w:rPr>
        <w:t xml:space="preserve"> расчетная температура воздуха в отапливаемом помещении (таблица №1 </w:t>
      </w:r>
      <w:proofErr w:type="spellStart"/>
      <w:r w:rsidRPr="001A5350">
        <w:rPr>
          <w:rFonts w:ascii="Times New Roman" w:hAnsi="Times New Roman"/>
          <w:b w:val="0"/>
          <w:sz w:val="24"/>
          <w:szCs w:val="24"/>
        </w:rPr>
        <w:t>Метод.указания</w:t>
      </w:r>
      <w:proofErr w:type="spellEnd"/>
      <w:r w:rsidRPr="001A5350">
        <w:rPr>
          <w:rFonts w:ascii="Times New Roman" w:hAnsi="Times New Roman"/>
          <w:b w:val="0"/>
          <w:sz w:val="24"/>
          <w:szCs w:val="24"/>
        </w:rPr>
        <w:t xml:space="preserve">) = </w:t>
      </w:r>
      <w:r>
        <w:rPr>
          <w:rFonts w:ascii="Times New Roman" w:hAnsi="Times New Roman"/>
          <w:b w:val="0"/>
          <w:sz w:val="24"/>
          <w:szCs w:val="24"/>
        </w:rPr>
        <w:t>(от 15 до 22 – в зависимости от категории здания)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  <w:lang w:val="en-US"/>
        </w:rPr>
        <w:t>t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ср.о – средняя температура за отопительный сезон для </w:t>
      </w:r>
      <w:r>
        <w:rPr>
          <w:rFonts w:ascii="Times New Roman" w:hAnsi="Times New Roman"/>
          <w:b w:val="0"/>
          <w:sz w:val="24"/>
          <w:szCs w:val="24"/>
        </w:rPr>
        <w:t>Болотнинского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района = -</w:t>
      </w:r>
      <w:r>
        <w:rPr>
          <w:rFonts w:ascii="Times New Roman" w:hAnsi="Times New Roman"/>
          <w:b w:val="0"/>
          <w:sz w:val="24"/>
          <w:szCs w:val="24"/>
        </w:rPr>
        <w:t>8</w:t>
      </w:r>
      <w:proofErr w:type="gramStart"/>
      <w:r>
        <w:rPr>
          <w:rFonts w:ascii="Times New Roman" w:hAnsi="Times New Roman"/>
          <w:b w:val="0"/>
          <w:sz w:val="24"/>
          <w:szCs w:val="24"/>
        </w:rPr>
        <w:t>,2</w:t>
      </w:r>
      <w:proofErr w:type="gramEnd"/>
      <w:r w:rsidRPr="001A5350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A5350">
        <w:rPr>
          <w:rFonts w:ascii="Times New Roman" w:hAnsi="Times New Roman"/>
          <w:b w:val="0"/>
          <w:sz w:val="24"/>
          <w:szCs w:val="24"/>
        </w:rPr>
        <w:t>оС</w:t>
      </w:r>
      <w:proofErr w:type="spellEnd"/>
      <w:r w:rsidRPr="001A5350">
        <w:rPr>
          <w:rFonts w:ascii="Times New Roman" w:hAnsi="Times New Roman"/>
          <w:b w:val="0"/>
          <w:sz w:val="24"/>
          <w:szCs w:val="24"/>
        </w:rPr>
        <w:t xml:space="preserve"> по </w:t>
      </w:r>
      <w:proofErr w:type="spellStart"/>
      <w:r w:rsidRPr="001A5350">
        <w:rPr>
          <w:rFonts w:ascii="Times New Roman" w:hAnsi="Times New Roman"/>
          <w:b w:val="0"/>
          <w:sz w:val="24"/>
          <w:szCs w:val="24"/>
        </w:rPr>
        <w:t>СНиП</w:t>
      </w:r>
      <w:proofErr w:type="spellEnd"/>
      <w:r w:rsidRPr="001A5350">
        <w:rPr>
          <w:rFonts w:ascii="Times New Roman" w:hAnsi="Times New Roman"/>
          <w:b w:val="0"/>
          <w:sz w:val="24"/>
          <w:szCs w:val="24"/>
        </w:rPr>
        <w:t xml:space="preserve"> 23-01-09 «Строительная климатология»</w:t>
      </w:r>
    </w:p>
    <w:p w:rsidR="0086281D" w:rsidRPr="001A5350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1A5350">
        <w:rPr>
          <w:rFonts w:ascii="Times New Roman" w:hAnsi="Times New Roman"/>
          <w:b w:val="0"/>
          <w:sz w:val="24"/>
          <w:szCs w:val="24"/>
          <w:lang w:val="en-US"/>
        </w:rPr>
        <w:t>no</w:t>
      </w:r>
      <w:proofErr w:type="gramEnd"/>
      <w:r w:rsidRPr="001A5350">
        <w:rPr>
          <w:rFonts w:ascii="Times New Roman" w:hAnsi="Times New Roman"/>
          <w:b w:val="0"/>
          <w:sz w:val="24"/>
          <w:szCs w:val="24"/>
        </w:rPr>
        <w:t xml:space="preserve"> – продолжительность отопительного сезона = </w:t>
      </w:r>
      <w:r>
        <w:rPr>
          <w:rFonts w:ascii="Times New Roman" w:hAnsi="Times New Roman"/>
          <w:b w:val="0"/>
          <w:sz w:val="24"/>
          <w:szCs w:val="24"/>
        </w:rPr>
        <w:t>231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сутки</w:t>
      </w:r>
    </w:p>
    <w:p w:rsidR="0086281D" w:rsidRDefault="0086281D" w:rsidP="005F2319">
      <w:pPr>
        <w:pStyle w:val="3"/>
        <w:spacing w:before="0" w:after="0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1A5350">
        <w:rPr>
          <w:rFonts w:ascii="Times New Roman" w:hAnsi="Times New Roman"/>
          <w:b w:val="0"/>
          <w:sz w:val="24"/>
          <w:szCs w:val="24"/>
          <w:lang w:val="en-US"/>
        </w:rPr>
        <w:t>k</w:t>
      </w:r>
      <w:r w:rsidRPr="001A5350">
        <w:rPr>
          <w:rFonts w:ascii="Times New Roman" w:hAnsi="Times New Roman"/>
          <w:b w:val="0"/>
          <w:sz w:val="24"/>
          <w:szCs w:val="24"/>
        </w:rPr>
        <w:t xml:space="preserve"> – </w:t>
      </w:r>
      <w:proofErr w:type="gramStart"/>
      <w:r w:rsidRPr="001A5350">
        <w:rPr>
          <w:rFonts w:ascii="Times New Roman" w:hAnsi="Times New Roman"/>
          <w:b w:val="0"/>
          <w:sz w:val="24"/>
          <w:szCs w:val="24"/>
        </w:rPr>
        <w:t>коэффициент</w:t>
      </w:r>
      <w:proofErr w:type="gramEnd"/>
      <w:r w:rsidRPr="001A5350">
        <w:rPr>
          <w:rFonts w:ascii="Times New Roman" w:hAnsi="Times New Roman"/>
          <w:b w:val="0"/>
          <w:sz w:val="24"/>
          <w:szCs w:val="24"/>
        </w:rPr>
        <w:t xml:space="preserve"> тепловых потерь в системе отопления </w:t>
      </w:r>
    </w:p>
    <w:p w:rsidR="0086281D" w:rsidRPr="001A5350" w:rsidRDefault="0086281D" w:rsidP="005F2319">
      <w:pPr>
        <w:spacing w:line="240" w:lineRule="auto"/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4"/>
        <w:gridCol w:w="1614"/>
        <w:gridCol w:w="1620"/>
        <w:gridCol w:w="1260"/>
        <w:gridCol w:w="1800"/>
        <w:gridCol w:w="1800"/>
      </w:tblGrid>
      <w:tr w:rsidR="0086281D" w:rsidRPr="001A5350" w:rsidTr="009844FF">
        <w:trPr>
          <w:cantSplit/>
          <w:trHeight w:val="990"/>
        </w:trPr>
        <w:tc>
          <w:tcPr>
            <w:tcW w:w="155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Месяц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Единица измерения услуги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>
              <w:t>Тариф за</w:t>
            </w:r>
            <w:r w:rsidRPr="001A5350">
              <w:t xml:space="preserve"> 1 </w:t>
            </w:r>
            <w:r>
              <w:t>Гкал</w:t>
            </w:r>
            <w:proofErr w:type="gramStart"/>
            <w:r>
              <w:t>.</w:t>
            </w:r>
            <w:r w:rsidRPr="001A5350">
              <w:t xml:space="preserve">, </w:t>
            </w:r>
            <w:proofErr w:type="spellStart"/>
            <w:proofErr w:type="gramEnd"/>
            <w:r w:rsidRPr="001A5350">
              <w:t>руб</w:t>
            </w:r>
            <w:proofErr w:type="spellEnd"/>
          </w:p>
        </w:tc>
        <w:tc>
          <w:tcPr>
            <w:tcW w:w="126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  <w:r w:rsidRPr="001A5350">
              <w:rPr>
                <w:sz w:val="24"/>
                <w:szCs w:val="24"/>
              </w:rPr>
              <w:t xml:space="preserve">Объем услуг </w:t>
            </w:r>
            <w:proofErr w:type="gramStart"/>
            <w:r w:rsidRPr="001A5350">
              <w:rPr>
                <w:sz w:val="24"/>
                <w:szCs w:val="24"/>
              </w:rPr>
              <w:t>в</w:t>
            </w:r>
            <w:proofErr w:type="gramEnd"/>
            <w:r w:rsidRPr="001A535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  <w:r w:rsidRPr="001A5350">
              <w:rPr>
                <w:sz w:val="24"/>
                <w:szCs w:val="24"/>
              </w:rPr>
              <w:t>Объем услуг в Гкал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  <w:r w:rsidRPr="001A5350">
              <w:rPr>
                <w:sz w:val="24"/>
                <w:szCs w:val="24"/>
              </w:rPr>
              <w:t xml:space="preserve">Стоимость услуг за </w:t>
            </w:r>
            <w:r>
              <w:rPr>
                <w:sz w:val="24"/>
                <w:szCs w:val="24"/>
              </w:rPr>
              <w:t>отопительный период</w:t>
            </w:r>
            <w:r w:rsidRPr="001A5350">
              <w:rPr>
                <w:sz w:val="24"/>
                <w:szCs w:val="24"/>
              </w:rPr>
              <w:t xml:space="preserve"> </w:t>
            </w:r>
          </w:p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  <w:r w:rsidRPr="001A5350">
              <w:rPr>
                <w:sz w:val="24"/>
                <w:szCs w:val="24"/>
              </w:rPr>
              <w:t xml:space="preserve">НДС – не </w:t>
            </w:r>
            <w:proofErr w:type="spellStart"/>
            <w:r w:rsidRPr="001A5350">
              <w:rPr>
                <w:sz w:val="24"/>
                <w:szCs w:val="24"/>
              </w:rPr>
              <w:t>облагается</w:t>
            </w:r>
            <w:proofErr w:type="gramStart"/>
            <w:r w:rsidRPr="001A5350">
              <w:rPr>
                <w:sz w:val="24"/>
                <w:szCs w:val="24"/>
              </w:rPr>
              <w:t>,р</w:t>
            </w:r>
            <w:proofErr w:type="gramEnd"/>
            <w:r w:rsidRPr="001A5350">
              <w:rPr>
                <w:sz w:val="24"/>
                <w:szCs w:val="24"/>
              </w:rPr>
              <w:t>уб</w:t>
            </w:r>
            <w:proofErr w:type="spellEnd"/>
            <w:r w:rsidRPr="001A5350">
              <w:rPr>
                <w:sz w:val="24"/>
                <w:szCs w:val="24"/>
              </w:rPr>
              <w:t>.</w:t>
            </w:r>
          </w:p>
        </w:tc>
      </w:tr>
      <w:tr w:rsidR="0086281D" w:rsidRPr="001A5350" w:rsidTr="009844FF">
        <w:trPr>
          <w:cantSplit/>
          <w:trHeight w:val="303"/>
        </w:trPr>
        <w:tc>
          <w:tcPr>
            <w:tcW w:w="1554" w:type="dxa"/>
          </w:tcPr>
          <w:p w:rsidR="0086281D" w:rsidRPr="007310D2" w:rsidRDefault="0086281D" w:rsidP="005F2319">
            <w:pPr>
              <w:pStyle w:val="3"/>
              <w:contextualSpacing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310D2">
              <w:rPr>
                <w:rFonts w:ascii="Times New Roman" w:hAnsi="Times New Roman"/>
                <w:b w:val="0"/>
                <w:sz w:val="24"/>
                <w:szCs w:val="24"/>
              </w:rPr>
              <w:t>Январь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Pr="001A5350" w:rsidRDefault="0086281D" w:rsidP="005F2319">
            <w:pPr>
              <w:pStyle w:val="1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</w:tcPr>
          <w:p w:rsidR="0086281D" w:rsidRPr="007310D2" w:rsidRDefault="0086281D" w:rsidP="005F2319">
            <w:pPr>
              <w:pStyle w:val="3"/>
              <w:contextualSpacing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310D2">
              <w:rPr>
                <w:rFonts w:ascii="Times New Roman" w:hAnsi="Times New Roman"/>
                <w:b w:val="0"/>
                <w:sz w:val="24"/>
                <w:szCs w:val="24"/>
              </w:rPr>
              <w:t>Февраль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Default="0086281D" w:rsidP="005F2319">
            <w:pPr>
              <w:spacing w:line="240" w:lineRule="auto"/>
              <w:contextualSpacing/>
            </w:pPr>
            <w:r w:rsidRPr="005320D7">
              <w:rPr>
                <w:bCs/>
              </w:rPr>
              <w:t>12,5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</w:tcPr>
          <w:p w:rsidR="0086281D" w:rsidRPr="001A5350" w:rsidRDefault="0086281D" w:rsidP="005F2319">
            <w:pPr>
              <w:spacing w:line="240" w:lineRule="auto"/>
              <w:contextualSpacing/>
            </w:pPr>
            <w:r w:rsidRPr="001A5350">
              <w:t>Март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Default="0086281D" w:rsidP="005F2319">
            <w:pPr>
              <w:spacing w:line="240" w:lineRule="auto"/>
              <w:contextualSpacing/>
            </w:pPr>
            <w:r w:rsidRPr="005320D7">
              <w:rPr>
                <w:bCs/>
              </w:rPr>
              <w:t>12,5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</w:tcPr>
          <w:p w:rsidR="0086281D" w:rsidRPr="007310D2" w:rsidRDefault="0086281D" w:rsidP="005F2319">
            <w:pPr>
              <w:pStyle w:val="3"/>
              <w:contextualSpacing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310D2">
              <w:rPr>
                <w:rFonts w:ascii="Times New Roman" w:hAnsi="Times New Roman"/>
                <w:b w:val="0"/>
                <w:sz w:val="24"/>
                <w:szCs w:val="24"/>
              </w:rPr>
              <w:t>Апрель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Default="0086281D" w:rsidP="005F2319">
            <w:pPr>
              <w:spacing w:line="240" w:lineRule="auto"/>
              <w:contextualSpacing/>
            </w:pPr>
            <w:r w:rsidRPr="005320D7">
              <w:rPr>
                <w:bCs/>
              </w:rPr>
              <w:t>12,5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bCs/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</w:tcPr>
          <w:p w:rsidR="0086281D" w:rsidRPr="007310D2" w:rsidRDefault="0086281D" w:rsidP="005F2319">
            <w:pPr>
              <w:pStyle w:val="3"/>
              <w:contextualSpacing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Май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Pr="001A5350" w:rsidRDefault="0086281D" w:rsidP="005F2319">
            <w:pPr>
              <w:pStyle w:val="1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bCs/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</w:tcPr>
          <w:p w:rsidR="0086281D" w:rsidRDefault="0086281D" w:rsidP="005F2319">
            <w:pPr>
              <w:pStyle w:val="3"/>
              <w:contextualSpacing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Pr="001A5350" w:rsidRDefault="0086281D" w:rsidP="005F2319">
            <w:pPr>
              <w:pStyle w:val="1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bCs/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</w:tcPr>
          <w:p w:rsidR="0086281D" w:rsidRPr="001A5350" w:rsidRDefault="0086281D" w:rsidP="005F2319">
            <w:pPr>
              <w:spacing w:line="240" w:lineRule="auto"/>
              <w:contextualSpacing/>
            </w:pPr>
            <w:r w:rsidRPr="001A5350">
              <w:t>Октябрь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Default="0086281D" w:rsidP="005F2319">
            <w:pPr>
              <w:spacing w:line="240" w:lineRule="auto"/>
              <w:contextualSpacing/>
            </w:pPr>
            <w:r w:rsidRPr="00054979">
              <w:rPr>
                <w:bCs/>
              </w:rPr>
              <w:t>12,5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</w:tcPr>
          <w:p w:rsidR="0086281D" w:rsidRPr="001A5350" w:rsidRDefault="0086281D" w:rsidP="005F2319">
            <w:pPr>
              <w:spacing w:line="240" w:lineRule="auto"/>
              <w:contextualSpacing/>
            </w:pPr>
            <w:r w:rsidRPr="001A5350">
              <w:t>Ноябрь</w:t>
            </w:r>
          </w:p>
        </w:tc>
        <w:tc>
          <w:tcPr>
            <w:tcW w:w="1614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Default="0086281D" w:rsidP="005F2319">
            <w:pPr>
              <w:spacing w:line="240" w:lineRule="auto"/>
              <w:contextualSpacing/>
            </w:pPr>
            <w:r w:rsidRPr="00054979">
              <w:rPr>
                <w:bCs/>
              </w:rPr>
              <w:t>12,5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  <w:tcBorders>
              <w:bottom w:val="nil"/>
            </w:tcBorders>
          </w:tcPr>
          <w:p w:rsidR="0086281D" w:rsidRPr="001A5350" w:rsidRDefault="0086281D" w:rsidP="005F2319">
            <w:pPr>
              <w:spacing w:line="240" w:lineRule="auto"/>
              <w:contextualSpacing/>
            </w:pPr>
            <w:r w:rsidRPr="001A5350">
              <w:t>Декабрь</w:t>
            </w:r>
          </w:p>
        </w:tc>
        <w:tc>
          <w:tcPr>
            <w:tcW w:w="1614" w:type="dxa"/>
            <w:tcBorders>
              <w:bottom w:val="nil"/>
            </w:tcBorders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  <w:r w:rsidRPr="001A5350">
              <w:t>Гкал</w:t>
            </w:r>
          </w:p>
        </w:tc>
        <w:tc>
          <w:tcPr>
            <w:tcW w:w="1620" w:type="dxa"/>
            <w:tcBorders>
              <w:bottom w:val="nil"/>
            </w:tcBorders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260" w:type="dxa"/>
          </w:tcPr>
          <w:p w:rsidR="0086281D" w:rsidRDefault="0086281D" w:rsidP="005F2319">
            <w:pPr>
              <w:spacing w:line="240" w:lineRule="auto"/>
              <w:contextualSpacing/>
            </w:pPr>
            <w:r w:rsidRPr="00054979">
              <w:rPr>
                <w:bCs/>
              </w:rPr>
              <w:t>12,5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</w:tr>
      <w:tr w:rsidR="0086281D" w:rsidRPr="001A5350" w:rsidTr="009844FF">
        <w:trPr>
          <w:cantSplit/>
        </w:trPr>
        <w:tc>
          <w:tcPr>
            <w:tcW w:w="155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</w:tcPr>
          <w:p w:rsidR="0086281D" w:rsidRPr="001A5350" w:rsidRDefault="0086281D" w:rsidP="005F2319">
            <w:pPr>
              <w:spacing w:line="240" w:lineRule="auto"/>
              <w:contextualSpacing/>
              <w:jc w:val="center"/>
            </w:pPr>
          </w:p>
        </w:tc>
        <w:tc>
          <w:tcPr>
            <w:tcW w:w="1620" w:type="dxa"/>
            <w:tcBorders>
              <w:left w:val="nil"/>
              <w:bottom w:val="single" w:sz="4" w:space="0" w:color="auto"/>
            </w:tcBorders>
          </w:tcPr>
          <w:p w:rsidR="0086281D" w:rsidRPr="001A5350" w:rsidRDefault="0086281D" w:rsidP="005F2319">
            <w:pPr>
              <w:spacing w:line="240" w:lineRule="auto"/>
              <w:contextualSpacing/>
              <w:jc w:val="right"/>
            </w:pPr>
            <w:r w:rsidRPr="001A5350">
              <w:t>Всего:</w:t>
            </w:r>
          </w:p>
        </w:tc>
        <w:tc>
          <w:tcPr>
            <w:tcW w:w="126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  <w:r w:rsidRPr="001A5350">
              <w:rPr>
                <w:sz w:val="24"/>
                <w:szCs w:val="24"/>
              </w:rPr>
              <w:t>100</w:t>
            </w: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6281D" w:rsidRPr="001A5350" w:rsidRDefault="0086281D" w:rsidP="005F2319">
            <w:pPr>
              <w:pStyle w:val="1"/>
              <w:contextualSpacing/>
              <w:rPr>
                <w:sz w:val="24"/>
                <w:szCs w:val="24"/>
              </w:rPr>
            </w:pPr>
          </w:p>
        </w:tc>
      </w:tr>
    </w:tbl>
    <w:p w:rsidR="0086281D" w:rsidRPr="001A5350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  <w:rPr>
          <w:b/>
        </w:rPr>
      </w:pPr>
      <w:r>
        <w:rPr>
          <w:b/>
        </w:rPr>
        <w:t xml:space="preserve"> (либо пропорционально на 12 месяцев).</w:t>
      </w:r>
    </w:p>
    <w:p w:rsidR="0086281D" w:rsidRDefault="0086281D" w:rsidP="005F2319">
      <w:pPr>
        <w:spacing w:line="240" w:lineRule="auto"/>
        <w:contextualSpacing/>
      </w:pPr>
    </w:p>
    <w:p w:rsidR="0086281D" w:rsidRPr="004704B9" w:rsidRDefault="0086281D" w:rsidP="005F2319">
      <w:pPr>
        <w:spacing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>Исполнитель</w:t>
      </w:r>
      <w:r w:rsidRPr="004704B9">
        <w:rPr>
          <w:sz w:val="18"/>
          <w:szCs w:val="18"/>
        </w:rPr>
        <w:t xml:space="preserve">                                                                   </w:t>
      </w:r>
    </w:p>
    <w:p w:rsidR="0086281D" w:rsidRPr="005F2319" w:rsidRDefault="0086281D" w:rsidP="005F2319">
      <w:pPr>
        <w:spacing w:line="240" w:lineRule="auto"/>
        <w:contextualSpacing/>
        <w:rPr>
          <w:sz w:val="18"/>
          <w:szCs w:val="18"/>
        </w:rPr>
      </w:pPr>
      <w:r>
        <w:rPr>
          <w:sz w:val="18"/>
          <w:szCs w:val="18"/>
        </w:rPr>
        <w:t>Тел 83834951295</w:t>
      </w:r>
      <w:r w:rsidR="005F2319">
        <w:rPr>
          <w:sz w:val="18"/>
          <w:szCs w:val="18"/>
        </w:rPr>
        <w:t xml:space="preserve"> </w:t>
      </w:r>
      <w:r>
        <w:rPr>
          <w:sz w:val="18"/>
          <w:szCs w:val="18"/>
        </w:rPr>
        <w:t>Горелик И.Г.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  <w:jc w:val="right"/>
      </w:pPr>
      <w:r w:rsidRPr="00DD5F1C">
        <w:t>Приложение 2</w:t>
      </w:r>
    </w:p>
    <w:p w:rsidR="0086281D" w:rsidRPr="00DD5F1C" w:rsidRDefault="0086281D" w:rsidP="005F2319">
      <w:pPr>
        <w:spacing w:line="240" w:lineRule="auto"/>
        <w:contextualSpacing/>
        <w:jc w:val="right"/>
      </w:pPr>
    </w:p>
    <w:p w:rsidR="0086281D" w:rsidRDefault="0086281D" w:rsidP="005F2319">
      <w:pPr>
        <w:spacing w:line="240" w:lineRule="auto"/>
        <w:contextualSpacing/>
      </w:pPr>
      <w:r>
        <w:t xml:space="preserve">                                                                       Директору МУП «Дирекция единого заказчика </w:t>
      </w:r>
      <w:proofErr w:type="spellStart"/>
      <w:r>
        <w:t>жилищно</w:t>
      </w:r>
      <w:proofErr w:type="spellEnd"/>
      <w:r>
        <w:t>-</w:t>
      </w:r>
    </w:p>
    <w:p w:rsidR="0086281D" w:rsidRDefault="0086281D" w:rsidP="005F2319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  <w:t xml:space="preserve">      коммунальных услуг» </w:t>
      </w:r>
    </w:p>
    <w:p w:rsidR="0086281D" w:rsidRDefault="0086281D" w:rsidP="005F2319">
      <w:pPr>
        <w:spacing w:line="240" w:lineRule="auto"/>
        <w:contextualSpacing/>
      </w:pPr>
      <w:r>
        <w:t xml:space="preserve">                                                                       Горелику Игорю Григорьевичу             </w:t>
      </w:r>
    </w:p>
    <w:p w:rsidR="0086281D" w:rsidRDefault="0086281D" w:rsidP="005F2319">
      <w:pPr>
        <w:spacing w:line="240" w:lineRule="auto"/>
        <w:contextualSpacing/>
        <w:jc w:val="center"/>
      </w:pPr>
      <w:r>
        <w:t xml:space="preserve">                                                             </w:t>
      </w:r>
      <w:r w:rsidRPr="0024358D">
        <w:t>(ФИО</w:t>
      </w:r>
      <w:r>
        <w:t xml:space="preserve"> директора)</w:t>
      </w:r>
    </w:p>
    <w:p w:rsidR="0086281D" w:rsidRPr="0024358D" w:rsidRDefault="0086281D" w:rsidP="005F2319">
      <w:pPr>
        <w:spacing w:line="240" w:lineRule="auto"/>
        <w:contextualSpacing/>
      </w:pPr>
      <w:r>
        <w:t xml:space="preserve">                                                                       От ________________________________________________</w:t>
      </w:r>
    </w:p>
    <w:p w:rsidR="0086281D" w:rsidRPr="0024358D" w:rsidRDefault="0086281D" w:rsidP="005F2319">
      <w:pPr>
        <w:spacing w:line="240" w:lineRule="auto"/>
        <w:contextualSpacing/>
      </w:pPr>
      <w:r w:rsidRPr="00493B74">
        <w:t>.</w:t>
      </w:r>
      <w:r>
        <w:t xml:space="preserve">                                        </w:t>
      </w:r>
      <w:r w:rsidRPr="0024358D">
        <w:t xml:space="preserve">                               (ФИО</w:t>
      </w:r>
      <w:r>
        <w:t xml:space="preserve"> или наименование организации заказчика</w:t>
      </w:r>
      <w:proofErr w:type="gramStart"/>
      <w:r>
        <w:t xml:space="preserve"> )</w:t>
      </w:r>
      <w:proofErr w:type="gramEnd"/>
    </w:p>
    <w:p w:rsidR="0086281D" w:rsidRPr="0024358D" w:rsidRDefault="0086281D" w:rsidP="005F2319">
      <w:pPr>
        <w:spacing w:line="240" w:lineRule="auto"/>
        <w:contextualSpacing/>
      </w:pPr>
      <w:r>
        <w:t xml:space="preserve">                                                                  Адрес_________________________________________</w:t>
      </w:r>
    </w:p>
    <w:p w:rsidR="0086281D" w:rsidRDefault="0086281D" w:rsidP="005F2319">
      <w:pPr>
        <w:tabs>
          <w:tab w:val="left" w:pos="3885"/>
        </w:tabs>
        <w:spacing w:line="240" w:lineRule="auto"/>
        <w:contextualSpacing/>
      </w:pPr>
      <w:r>
        <w:tab/>
      </w:r>
    </w:p>
    <w:p w:rsidR="0086281D" w:rsidRDefault="0086281D" w:rsidP="005F2319">
      <w:pPr>
        <w:spacing w:line="240" w:lineRule="auto"/>
        <w:contextualSpacing/>
      </w:pPr>
      <w:r>
        <w:t xml:space="preserve">                                                                 Телефон________________________________________</w:t>
      </w:r>
    </w:p>
    <w:p w:rsidR="0086281D" w:rsidRDefault="0086281D" w:rsidP="005F2319">
      <w:pPr>
        <w:spacing w:line="240" w:lineRule="auto"/>
        <w:contextualSpacing/>
      </w:pPr>
      <w:r>
        <w:t xml:space="preserve">                                                                  </w:t>
      </w:r>
    </w:p>
    <w:p w:rsidR="0086281D" w:rsidRDefault="0086281D" w:rsidP="005F2319">
      <w:pPr>
        <w:tabs>
          <w:tab w:val="left" w:pos="3900"/>
        </w:tabs>
        <w:spacing w:line="240" w:lineRule="auto"/>
        <w:contextualSpacing/>
      </w:pPr>
      <w:r>
        <w:tab/>
        <w:t>ИНН____________________________________________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tabs>
          <w:tab w:val="left" w:pos="3735"/>
        </w:tabs>
        <w:spacing w:line="240" w:lineRule="auto"/>
        <w:contextualSpacing/>
      </w:pPr>
      <w:r>
        <w:tab/>
        <w:t xml:space="preserve">   КПП ____________________________________________</w:t>
      </w:r>
    </w:p>
    <w:p w:rsidR="0086281D" w:rsidRDefault="0086281D" w:rsidP="005F2319">
      <w:pPr>
        <w:spacing w:line="240" w:lineRule="auto"/>
        <w:contextualSpacing/>
      </w:pPr>
    </w:p>
    <w:p w:rsidR="0086281D" w:rsidRPr="00745B60" w:rsidRDefault="0086281D" w:rsidP="005F2319">
      <w:pPr>
        <w:tabs>
          <w:tab w:val="left" w:pos="3180"/>
        </w:tabs>
        <w:spacing w:line="240" w:lineRule="auto"/>
        <w:contextualSpacing/>
        <w:jc w:val="center"/>
        <w:rPr>
          <w:b/>
        </w:rPr>
      </w:pPr>
      <w:r w:rsidRPr="00745B60">
        <w:rPr>
          <w:b/>
        </w:rPr>
        <w:t>ЗАЯВЛЕНИЕ</w:t>
      </w:r>
    </w:p>
    <w:p w:rsidR="0086281D" w:rsidRDefault="0086281D" w:rsidP="005F2319">
      <w:pPr>
        <w:tabs>
          <w:tab w:val="left" w:pos="3180"/>
        </w:tabs>
        <w:spacing w:line="240" w:lineRule="auto"/>
        <w:contextualSpacing/>
      </w:pPr>
      <w:r>
        <w:t>Прошу Вас выдать технические условия на подключение к системе теплоснабжение:</w:t>
      </w:r>
    </w:p>
    <w:p w:rsidR="0086281D" w:rsidRDefault="0086281D" w:rsidP="005F2319">
      <w:pPr>
        <w:tabs>
          <w:tab w:val="left" w:pos="3180"/>
        </w:tabs>
        <w:spacing w:line="240" w:lineRule="auto"/>
        <w:contextualSpacing/>
      </w:pPr>
    </w:p>
    <w:p w:rsidR="0086281D" w:rsidRDefault="0086281D" w:rsidP="005F2319">
      <w:pPr>
        <w:tabs>
          <w:tab w:val="left" w:pos="3180"/>
        </w:tabs>
        <w:spacing w:line="240" w:lineRule="auto"/>
        <w:contextualSpacing/>
      </w:pPr>
      <w:r>
        <w:t>Объекта___________________________________________________________________________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  <w:proofErr w:type="gramStart"/>
      <w:r>
        <w:t>расположенного</w:t>
      </w:r>
      <w:proofErr w:type="gramEnd"/>
      <w:r>
        <w:t xml:space="preserve"> по адресу:</w:t>
      </w:r>
    </w:p>
    <w:p w:rsidR="0086281D" w:rsidRDefault="0086281D" w:rsidP="005F2319">
      <w:pPr>
        <w:spacing w:line="240" w:lineRule="auto"/>
        <w:contextualSpacing/>
      </w:pPr>
      <w:r>
        <w:t>__________________________________________________________________________________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  <w:r>
        <w:t>Дата ввода объекта в эксплуатацию «_____»______________________________201_____г.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  <w:r>
        <w:t>Объем объекта_______________м3</w:t>
      </w:r>
    </w:p>
    <w:p w:rsidR="0086281D" w:rsidRDefault="0086281D" w:rsidP="005F2319">
      <w:pPr>
        <w:spacing w:line="240" w:lineRule="auto"/>
        <w:contextualSpacing/>
      </w:pPr>
      <w:r>
        <w:t>Расход тепла   _______________ Гкал/</w:t>
      </w:r>
      <w:proofErr w:type="gramStart"/>
      <w:r>
        <w:t>ч</w:t>
      </w:r>
      <w:proofErr w:type="gramEnd"/>
    </w:p>
    <w:p w:rsidR="0086281D" w:rsidRDefault="0086281D" w:rsidP="005F2319">
      <w:pPr>
        <w:spacing w:line="240" w:lineRule="auto"/>
        <w:contextualSpacing/>
      </w:pPr>
      <w:r>
        <w:t>в том числе:                                                 отопление_______________ Гкал/час</w:t>
      </w:r>
    </w:p>
    <w:p w:rsidR="0086281D" w:rsidRDefault="0086281D" w:rsidP="005F2319">
      <w:pPr>
        <w:spacing w:line="240" w:lineRule="auto"/>
        <w:contextualSpacing/>
      </w:pPr>
      <w:r>
        <w:t xml:space="preserve">                                                                      вентиляция______________ Гкал/час</w:t>
      </w:r>
    </w:p>
    <w:p w:rsidR="0086281D" w:rsidRDefault="0086281D" w:rsidP="005F2319">
      <w:pPr>
        <w:spacing w:line="240" w:lineRule="auto"/>
        <w:contextualSpacing/>
        <w:jc w:val="both"/>
        <w:rPr>
          <w:b/>
        </w:rPr>
      </w:pPr>
      <w:r w:rsidRPr="00365E0E">
        <w:rPr>
          <w:b/>
        </w:rPr>
        <w:t>Перечень прилагаемых документов на  подк</w:t>
      </w:r>
      <w:r>
        <w:rPr>
          <w:b/>
        </w:rPr>
        <w:t>лючение к системе теплоснабжения:</w:t>
      </w:r>
      <w:r w:rsidRPr="00365E0E">
        <w:rPr>
          <w:b/>
        </w:rPr>
        <w:t xml:space="preserve"> </w:t>
      </w:r>
    </w:p>
    <w:p w:rsidR="0086281D" w:rsidRPr="00365E0E" w:rsidRDefault="0086281D" w:rsidP="005F2319">
      <w:pPr>
        <w:spacing w:line="240" w:lineRule="auto"/>
        <w:contextualSpacing/>
        <w:jc w:val="both"/>
        <w:rPr>
          <w:b/>
        </w:rPr>
      </w:pPr>
      <w:r w:rsidRPr="00365E0E">
        <w:rPr>
          <w:b/>
        </w:rPr>
        <w:t xml:space="preserve">                </w:t>
      </w:r>
      <w:r>
        <w:rPr>
          <w:b/>
        </w:rPr>
        <w:t xml:space="preserve">     </w:t>
      </w:r>
    </w:p>
    <w:p w:rsidR="0086281D" w:rsidRPr="00F23840" w:rsidRDefault="0086281D" w:rsidP="005F2319">
      <w:pPr>
        <w:spacing w:line="240" w:lineRule="auto"/>
        <w:contextualSpacing/>
        <w:jc w:val="both"/>
      </w:pPr>
      <w:r>
        <w:t xml:space="preserve">- наименование лица направившего запрос, его местонахождение и почтовый адрес; 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- </w:t>
      </w:r>
      <w:r w:rsidRPr="00F23840">
        <w:t xml:space="preserve">нотариально заверенные копии учредительных документов, а так же документы, 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 </w:t>
      </w:r>
      <w:r w:rsidRPr="00F23840">
        <w:t>подтверждающие полномо</w:t>
      </w:r>
      <w:r>
        <w:t>чия лица, подписавшего запрос</w:t>
      </w:r>
      <w:r w:rsidRPr="00F23840">
        <w:t>;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- </w:t>
      </w:r>
      <w:r w:rsidRPr="00F23840">
        <w:t>правоустанавливающие документы  на земельный участок</w:t>
      </w:r>
      <w:r>
        <w:t xml:space="preserve"> (для правообладателя земельного участка)</w:t>
      </w:r>
      <w:r w:rsidRPr="00F23840">
        <w:t>;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- </w:t>
      </w:r>
      <w:r w:rsidRPr="00F23840">
        <w:t xml:space="preserve">информацию о  </w:t>
      </w:r>
      <w:r>
        <w:t>границах земельного участка, на котором планируется осуществить строительство объекта капитального строительства  или на котором расположен реконструируемый объект капитального строительства;</w:t>
      </w:r>
    </w:p>
    <w:p w:rsidR="0086281D" w:rsidRDefault="0086281D" w:rsidP="005F2319">
      <w:pPr>
        <w:spacing w:line="240" w:lineRule="auto"/>
        <w:contextualSpacing/>
        <w:jc w:val="both"/>
      </w:pPr>
      <w:r w:rsidRPr="00651070">
        <w:t>- информацию о разрешенном использовании земельного участка;</w:t>
      </w:r>
    </w:p>
    <w:p w:rsidR="0086281D" w:rsidRDefault="0086281D" w:rsidP="005F2319">
      <w:pPr>
        <w:spacing w:line="240" w:lineRule="auto"/>
        <w:contextualSpacing/>
        <w:jc w:val="both"/>
      </w:pPr>
      <w:r>
        <w:t>- 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</w:t>
      </w:r>
    </w:p>
    <w:p w:rsidR="0086281D" w:rsidRDefault="0086281D" w:rsidP="005F2319">
      <w:pPr>
        <w:spacing w:line="240" w:lineRule="auto"/>
        <w:contextualSpacing/>
        <w:jc w:val="both"/>
      </w:pPr>
      <w:r>
        <w:t>- планируемый срок ввода в эксплуатацию объекта капитального строительства (при наличии соответствующей информации);</w:t>
      </w:r>
    </w:p>
    <w:p w:rsidR="0086281D" w:rsidRDefault="0086281D" w:rsidP="005F2319">
      <w:pPr>
        <w:spacing w:line="240" w:lineRule="auto"/>
        <w:contextualSpacing/>
        <w:jc w:val="both"/>
      </w:pPr>
      <w:r>
        <w:t>- планируемую величину необходимой подключаемой нагрузки (при наличии соответствующей информации).</w:t>
      </w:r>
    </w:p>
    <w:p w:rsidR="0086281D" w:rsidRPr="00651070" w:rsidRDefault="0086281D" w:rsidP="005F2319">
      <w:pPr>
        <w:spacing w:line="240" w:lineRule="auto"/>
        <w:contextualSpacing/>
        <w:jc w:val="both"/>
      </w:pPr>
    </w:p>
    <w:p w:rsidR="0086281D" w:rsidRPr="00B13B1F" w:rsidRDefault="0086281D" w:rsidP="005F2319">
      <w:pPr>
        <w:spacing w:line="240" w:lineRule="auto"/>
        <w:contextualSpacing/>
        <w:rPr>
          <w:b/>
        </w:rPr>
      </w:pPr>
    </w:p>
    <w:p w:rsidR="0086281D" w:rsidRDefault="0086281D" w:rsidP="005F2319">
      <w:pPr>
        <w:spacing w:line="240" w:lineRule="auto"/>
        <w:contextualSpacing/>
      </w:pPr>
      <w:r>
        <w:t xml:space="preserve">                                                             Дата «_____»________________________ 201____г.</w:t>
      </w:r>
    </w:p>
    <w:p w:rsidR="0086281D" w:rsidRDefault="0086281D" w:rsidP="005F2319">
      <w:pPr>
        <w:spacing w:line="240" w:lineRule="auto"/>
        <w:contextualSpacing/>
      </w:pPr>
    </w:p>
    <w:p w:rsidR="0086281D" w:rsidRDefault="0086281D" w:rsidP="005F2319">
      <w:pPr>
        <w:spacing w:line="240" w:lineRule="auto"/>
        <w:contextualSpacing/>
      </w:pPr>
      <w:r>
        <w:t xml:space="preserve">                                                             Подпись ________________/____________________/</w:t>
      </w:r>
    </w:p>
    <w:p w:rsidR="005F2319" w:rsidRDefault="005F2319" w:rsidP="005F2319">
      <w:pPr>
        <w:spacing w:line="240" w:lineRule="auto"/>
        <w:contextualSpacing/>
        <w:jc w:val="right"/>
      </w:pPr>
    </w:p>
    <w:p w:rsidR="005F2319" w:rsidRDefault="005F2319" w:rsidP="005F2319">
      <w:pPr>
        <w:spacing w:line="240" w:lineRule="auto"/>
        <w:contextualSpacing/>
        <w:jc w:val="right"/>
      </w:pPr>
    </w:p>
    <w:p w:rsidR="005F2319" w:rsidRDefault="005F2319" w:rsidP="005F2319">
      <w:pPr>
        <w:spacing w:line="240" w:lineRule="auto"/>
        <w:contextualSpacing/>
        <w:jc w:val="right"/>
      </w:pPr>
    </w:p>
    <w:p w:rsidR="0086281D" w:rsidRDefault="0086281D" w:rsidP="005F2319">
      <w:pPr>
        <w:spacing w:line="240" w:lineRule="auto"/>
        <w:contextualSpacing/>
        <w:jc w:val="right"/>
      </w:pPr>
      <w:r>
        <w:lastRenderedPageBreak/>
        <w:t>Приложение 3</w:t>
      </w:r>
    </w:p>
    <w:p w:rsidR="0086281D" w:rsidRDefault="0086281D" w:rsidP="005F2319">
      <w:pPr>
        <w:spacing w:line="240" w:lineRule="auto"/>
        <w:contextualSpacing/>
      </w:pPr>
    </w:p>
    <w:p w:rsidR="0086281D" w:rsidRPr="003017CC" w:rsidRDefault="0086281D" w:rsidP="005F2319">
      <w:pPr>
        <w:spacing w:line="240" w:lineRule="auto"/>
        <w:contextualSpacing/>
        <w:jc w:val="center"/>
        <w:rPr>
          <w:b/>
          <w:i/>
          <w:sz w:val="28"/>
          <w:szCs w:val="28"/>
        </w:rPr>
      </w:pPr>
      <w:r w:rsidRPr="003017CC">
        <w:rPr>
          <w:b/>
          <w:i/>
          <w:sz w:val="28"/>
          <w:szCs w:val="28"/>
        </w:rPr>
        <w:t xml:space="preserve">Перечень и формы документов, представляемых одновременно с заявкой на подключение к  системе теплоснабжения </w:t>
      </w:r>
      <w:r>
        <w:rPr>
          <w:b/>
          <w:i/>
          <w:sz w:val="28"/>
          <w:szCs w:val="28"/>
        </w:rPr>
        <w:t>МУП «Дирекция единого заказчика жилищно-коммунальных услуг» Егоровского муниципального образования Болотнинского района Новосибирской области</w:t>
      </w:r>
      <w:r w:rsidRPr="003017CC">
        <w:rPr>
          <w:b/>
          <w:i/>
          <w:sz w:val="28"/>
          <w:szCs w:val="28"/>
        </w:rPr>
        <w:t>.</w:t>
      </w:r>
    </w:p>
    <w:p w:rsidR="0086281D" w:rsidRDefault="0086281D" w:rsidP="005F231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 xml:space="preserve">- наименование лица направившего запрос, его местонахождение и почтовый адрес; 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 xml:space="preserve">- нотариально заверенные копии учредительных документов, а так же документы, 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 xml:space="preserve"> подтверждающие полномочия лица, подписавшего запрос;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>- правоустанавливающие документы  на земельный участок (для правообладателя земельного участка);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>- информацию о  границах земельного участка, на котором планируется осуществить строительство объекта капитального строительства  или на котором расположен реконструируемый объект капитального строительства;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>- информацию о разрешенном использовании земельного участка;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>- 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>- планируемый срок ввода в эксплуатацию объекта капитального строительства (при наличии соответствующей информации);</w:t>
      </w:r>
    </w:p>
    <w:p w:rsidR="0086281D" w:rsidRPr="00F15CF7" w:rsidRDefault="0086281D" w:rsidP="005F2319">
      <w:pPr>
        <w:spacing w:line="240" w:lineRule="auto"/>
        <w:contextualSpacing/>
        <w:jc w:val="both"/>
        <w:rPr>
          <w:sz w:val="28"/>
          <w:szCs w:val="28"/>
        </w:rPr>
      </w:pPr>
      <w:r w:rsidRPr="00F15CF7">
        <w:rPr>
          <w:sz w:val="28"/>
          <w:szCs w:val="28"/>
        </w:rPr>
        <w:t>- планируемую величину необходимой подключаемой нагрузки (при наличии соответствующей информации).</w:t>
      </w:r>
    </w:p>
    <w:p w:rsidR="0086281D" w:rsidRDefault="0086281D" w:rsidP="005F231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6281D" w:rsidRDefault="0086281D" w:rsidP="005F2319">
      <w:pPr>
        <w:spacing w:line="240" w:lineRule="auto"/>
        <w:contextualSpacing/>
        <w:jc w:val="right"/>
      </w:pPr>
      <w:r>
        <w:t>Приложение 4</w:t>
      </w:r>
    </w:p>
    <w:p w:rsidR="0086281D" w:rsidRDefault="0086281D" w:rsidP="005F2319">
      <w:pPr>
        <w:spacing w:line="240" w:lineRule="auto"/>
        <w:contextualSpacing/>
        <w:jc w:val="right"/>
      </w:pPr>
    </w:p>
    <w:p w:rsidR="0086281D" w:rsidRPr="003017CC" w:rsidRDefault="0086281D" w:rsidP="005F2319">
      <w:pPr>
        <w:spacing w:line="240" w:lineRule="auto"/>
        <w:contextualSpacing/>
        <w:jc w:val="center"/>
        <w:rPr>
          <w:b/>
          <w:i/>
          <w:sz w:val="28"/>
          <w:szCs w:val="28"/>
        </w:rPr>
      </w:pPr>
      <w:r w:rsidRPr="003017CC">
        <w:rPr>
          <w:b/>
          <w:i/>
          <w:sz w:val="28"/>
          <w:szCs w:val="28"/>
        </w:rPr>
        <w:t>Описание порядка действий заявителя и регулируемой организации  при подаче, приеме, обработке заявки на подключение к системе теплоснабжения, принятии решения и уведомлении о принятом решении.</w:t>
      </w:r>
    </w:p>
    <w:p w:rsidR="0086281D" w:rsidRPr="003017CC" w:rsidRDefault="0086281D" w:rsidP="005F2319">
      <w:pPr>
        <w:spacing w:line="240" w:lineRule="auto"/>
        <w:contextualSpacing/>
        <w:jc w:val="center"/>
        <w:rPr>
          <w:b/>
          <w:i/>
          <w:sz w:val="28"/>
          <w:szCs w:val="28"/>
        </w:rPr>
      </w:pPr>
    </w:p>
    <w:p w:rsidR="0086281D" w:rsidRPr="00134764" w:rsidRDefault="0086281D" w:rsidP="005F2319">
      <w:pPr>
        <w:spacing w:line="240" w:lineRule="auto"/>
        <w:contextualSpacing/>
        <w:jc w:val="center"/>
        <w:rPr>
          <w:i/>
          <w:sz w:val="28"/>
          <w:szCs w:val="28"/>
        </w:rPr>
      </w:pPr>
      <w:r w:rsidRPr="00134764">
        <w:rPr>
          <w:rStyle w:val="a3"/>
          <w:i/>
          <w:sz w:val="28"/>
          <w:szCs w:val="28"/>
        </w:rPr>
        <w:t>Куда обращаться</w:t>
      </w:r>
    </w:p>
    <w:p w:rsidR="0086281D" w:rsidRPr="005C1F6A" w:rsidRDefault="0086281D" w:rsidP="005F2319">
      <w:pPr>
        <w:spacing w:line="240" w:lineRule="auto"/>
        <w:contextualSpacing/>
      </w:pPr>
    </w:p>
    <w:p w:rsidR="0086281D" w:rsidRPr="005C1F6A" w:rsidRDefault="0086281D" w:rsidP="005F2319">
      <w:pPr>
        <w:spacing w:line="240" w:lineRule="auto"/>
        <w:contextualSpacing/>
      </w:pPr>
      <w:r w:rsidRPr="005C1F6A">
        <w:t xml:space="preserve">Адрес:   </w:t>
      </w:r>
      <w:r>
        <w:t xml:space="preserve">633354, Новосибирская область, Болотнинский район, </w:t>
      </w:r>
      <w:proofErr w:type="spellStart"/>
      <w:r>
        <w:t>с</w:t>
      </w:r>
      <w:proofErr w:type="gramStart"/>
      <w:r>
        <w:t>.Е</w:t>
      </w:r>
      <w:proofErr w:type="gramEnd"/>
      <w:r>
        <w:t>горовка</w:t>
      </w:r>
      <w:proofErr w:type="spellEnd"/>
      <w:r>
        <w:t>, ул.Советская, 1</w:t>
      </w:r>
    </w:p>
    <w:p w:rsidR="0086281D" w:rsidRPr="005C1F6A" w:rsidRDefault="0086281D" w:rsidP="005F2319">
      <w:pPr>
        <w:spacing w:line="240" w:lineRule="auto"/>
        <w:contextualSpacing/>
      </w:pPr>
      <w:r w:rsidRPr="005C1F6A">
        <w:t>Телефоны и ответственные за прием и обработку заявок на под</w:t>
      </w:r>
      <w:r>
        <w:t>ключение к системе теплоснабжения</w:t>
      </w:r>
      <w:r w:rsidRPr="005C1F6A">
        <w:t>:</w:t>
      </w:r>
    </w:p>
    <w:p w:rsidR="0086281D" w:rsidRPr="005C1F6A" w:rsidRDefault="0086281D" w:rsidP="005F2319">
      <w:pPr>
        <w:spacing w:line="240" w:lineRule="auto"/>
        <w:contextualSpacing/>
      </w:pPr>
    </w:p>
    <w:p w:rsidR="0086281D" w:rsidRPr="005C1F6A" w:rsidRDefault="0086281D" w:rsidP="005F2319">
      <w:pPr>
        <w:spacing w:line="240" w:lineRule="auto"/>
        <w:contextualSpacing/>
      </w:pPr>
      <w:r w:rsidRPr="005C1F6A">
        <w:t>Телефон:8(</w:t>
      </w:r>
      <w:r>
        <w:t>38349</w:t>
      </w:r>
      <w:r w:rsidRPr="005C1F6A">
        <w:t>)-</w:t>
      </w:r>
      <w:r>
        <w:t>51295</w:t>
      </w:r>
      <w:r w:rsidRPr="005C1F6A">
        <w:t xml:space="preserve">  </w:t>
      </w:r>
    </w:p>
    <w:p w:rsidR="0086281D" w:rsidRPr="005C1F6A" w:rsidRDefault="0086281D" w:rsidP="005F2319">
      <w:pPr>
        <w:spacing w:line="240" w:lineRule="auto"/>
        <w:contextualSpacing/>
      </w:pPr>
      <w:r w:rsidRPr="005C1F6A">
        <w:t>Ответственный за приемку и обработку заявок на под</w:t>
      </w:r>
      <w:r>
        <w:t>ключение к системе теплоснабжения</w:t>
      </w:r>
      <w:r w:rsidRPr="005C1F6A">
        <w:t xml:space="preserve">   -  </w:t>
      </w:r>
      <w:r>
        <w:t>директор МУП «Дирекция единого заказчика жилищно-коммунальных услуг» Егоровского муниципального образования Болотнинского района Новосибирской области Горелик Игорь Григорьевич</w:t>
      </w:r>
    </w:p>
    <w:p w:rsidR="0086281D" w:rsidRPr="00134764" w:rsidRDefault="0086281D" w:rsidP="005F2319">
      <w:pPr>
        <w:spacing w:line="240" w:lineRule="auto"/>
        <w:contextualSpacing/>
        <w:jc w:val="center"/>
        <w:rPr>
          <w:i/>
          <w:sz w:val="28"/>
          <w:szCs w:val="28"/>
        </w:rPr>
      </w:pPr>
      <w:r w:rsidRPr="00134764">
        <w:rPr>
          <w:rStyle w:val="a3"/>
          <w:i/>
          <w:sz w:val="28"/>
          <w:szCs w:val="28"/>
        </w:rPr>
        <w:t>Порядок информирования заказчика по вопросам выдачи разрешительной документации</w:t>
      </w:r>
    </w:p>
    <w:p w:rsidR="0086281D" w:rsidRPr="003F7D25" w:rsidRDefault="0086281D" w:rsidP="005F2319">
      <w:pPr>
        <w:spacing w:line="240" w:lineRule="auto"/>
        <w:contextualSpacing/>
        <w:jc w:val="both"/>
      </w:pPr>
      <w:r w:rsidRPr="003F7D25">
        <w:t xml:space="preserve">Принятое решение по вопросу обращения заказчика оформляется в письменном виде. Уведомление о принятом решении осуществляется путем выдачи подготовленной разрешительной документации (либо информационного письма об отказе в выдаче разрешительной документации) заказчику по адресу подачи запроса. </w:t>
      </w:r>
    </w:p>
    <w:p w:rsidR="0086281D" w:rsidRPr="00134764" w:rsidRDefault="0086281D" w:rsidP="005F2319">
      <w:pPr>
        <w:spacing w:line="240" w:lineRule="auto"/>
        <w:contextualSpacing/>
        <w:jc w:val="center"/>
        <w:rPr>
          <w:rStyle w:val="a3"/>
          <w:i/>
          <w:sz w:val="28"/>
          <w:szCs w:val="28"/>
        </w:rPr>
      </w:pPr>
      <w:r w:rsidRPr="00134764">
        <w:rPr>
          <w:rStyle w:val="a3"/>
          <w:i/>
          <w:sz w:val="28"/>
          <w:szCs w:val="28"/>
        </w:rPr>
        <w:lastRenderedPageBreak/>
        <w:t>Что нужно для получения технических условий</w:t>
      </w:r>
    </w:p>
    <w:p w:rsidR="0086281D" w:rsidRPr="00F23840" w:rsidRDefault="0086281D" w:rsidP="005F2319">
      <w:pPr>
        <w:spacing w:line="240" w:lineRule="auto"/>
        <w:contextualSpacing/>
        <w:jc w:val="both"/>
      </w:pPr>
      <w:r>
        <w:t xml:space="preserve">- наименование лица направившего запрос, его местонахождение и почтовый адрес; 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- </w:t>
      </w:r>
      <w:r w:rsidRPr="00F23840">
        <w:t xml:space="preserve">нотариально заверенные копии учредительных документов, а так же документы, 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 </w:t>
      </w:r>
      <w:r w:rsidRPr="00F23840">
        <w:t>подтверждающие полномо</w:t>
      </w:r>
      <w:r>
        <w:t>чия лица, подписавшего запрос</w:t>
      </w:r>
      <w:r w:rsidRPr="00F23840">
        <w:t>;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- </w:t>
      </w:r>
      <w:r w:rsidRPr="00F23840">
        <w:t>правоустанавливающие документы  на земельный участок</w:t>
      </w:r>
      <w:r>
        <w:t xml:space="preserve"> (для правообладателя земельного участка)</w:t>
      </w:r>
      <w:r w:rsidRPr="00F23840">
        <w:t>;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- </w:t>
      </w:r>
      <w:r w:rsidRPr="00F23840">
        <w:t xml:space="preserve">информацию о  </w:t>
      </w:r>
      <w:r>
        <w:t>границах земельного участка, на котором планируется осуществить строительство объекта капитального строительства  или на котором расположен реконструируемый объект капитального строительства;</w:t>
      </w:r>
    </w:p>
    <w:p w:rsidR="0086281D" w:rsidRDefault="0086281D" w:rsidP="005F2319">
      <w:pPr>
        <w:spacing w:line="240" w:lineRule="auto"/>
        <w:contextualSpacing/>
        <w:jc w:val="both"/>
      </w:pPr>
      <w:r w:rsidRPr="00651070">
        <w:t>- информацию о разрешенном использовании земельного участка;</w:t>
      </w:r>
    </w:p>
    <w:p w:rsidR="0086281D" w:rsidRDefault="0086281D" w:rsidP="005F2319">
      <w:pPr>
        <w:spacing w:line="240" w:lineRule="auto"/>
        <w:contextualSpacing/>
        <w:jc w:val="both"/>
      </w:pPr>
      <w:r>
        <w:t>- 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</w:t>
      </w:r>
    </w:p>
    <w:p w:rsidR="0086281D" w:rsidRDefault="0086281D" w:rsidP="005F2319">
      <w:pPr>
        <w:spacing w:line="240" w:lineRule="auto"/>
        <w:contextualSpacing/>
        <w:jc w:val="both"/>
      </w:pPr>
      <w:r>
        <w:t>- планируемый срок ввода в эксплуатацию объекта капитального строительства (при наличии соответствующей информации);</w:t>
      </w:r>
    </w:p>
    <w:p w:rsidR="0086281D" w:rsidRDefault="0086281D" w:rsidP="005F2319">
      <w:pPr>
        <w:spacing w:line="240" w:lineRule="auto"/>
        <w:contextualSpacing/>
        <w:jc w:val="both"/>
      </w:pPr>
      <w:r>
        <w:t>- планируемую величину необходимой подключаемой нагрузки (при наличии соответствующей информации).</w:t>
      </w:r>
    </w:p>
    <w:p w:rsidR="0086281D" w:rsidRPr="00134764" w:rsidRDefault="0086281D" w:rsidP="005F2319">
      <w:pPr>
        <w:spacing w:line="240" w:lineRule="auto"/>
        <w:contextualSpacing/>
        <w:jc w:val="center"/>
        <w:rPr>
          <w:i/>
          <w:sz w:val="28"/>
          <w:szCs w:val="28"/>
        </w:rPr>
      </w:pPr>
      <w:r w:rsidRPr="00134764">
        <w:rPr>
          <w:rStyle w:val="a3"/>
          <w:i/>
          <w:sz w:val="28"/>
          <w:szCs w:val="28"/>
        </w:rPr>
        <w:t>Сроки</w:t>
      </w:r>
    </w:p>
    <w:p w:rsidR="0086281D" w:rsidRDefault="0086281D" w:rsidP="005F2319">
      <w:pPr>
        <w:spacing w:line="240" w:lineRule="auto"/>
        <w:contextualSpacing/>
        <w:jc w:val="both"/>
      </w:pPr>
      <w:r>
        <w:t>С</w:t>
      </w:r>
      <w:r w:rsidRPr="00980C05">
        <w:t>рок</w:t>
      </w:r>
      <w:r>
        <w:t>и</w:t>
      </w:r>
      <w:r w:rsidRPr="00980C05">
        <w:t xml:space="preserve"> подготовки документов в течение 14 рабочих дней</w:t>
      </w:r>
      <w:r>
        <w:t>,</w:t>
      </w:r>
      <w:r w:rsidRPr="00980C05">
        <w:t xml:space="preserve"> </w:t>
      </w:r>
      <w:proofErr w:type="gramStart"/>
      <w:r w:rsidRPr="00980C05">
        <w:t>с даты получения</w:t>
      </w:r>
      <w:proofErr w:type="gramEnd"/>
      <w:r w:rsidRPr="00980C05">
        <w:t xml:space="preserve"> запроса и предоставления полного пакета документов. При отсутствии возможности подключения строящегося (реконструируемого) объекта капитального строительства к сетям инженерно-технического обеспечения заявителю направляется отказ в выдаче указанных условий.</w:t>
      </w:r>
    </w:p>
    <w:p w:rsidR="0086281D" w:rsidRPr="00134764" w:rsidRDefault="0086281D" w:rsidP="005F2319">
      <w:pPr>
        <w:spacing w:line="240" w:lineRule="auto"/>
        <w:contextualSpacing/>
        <w:jc w:val="center"/>
        <w:rPr>
          <w:i/>
          <w:sz w:val="28"/>
          <w:szCs w:val="28"/>
        </w:rPr>
      </w:pPr>
      <w:r w:rsidRPr="00134764">
        <w:rPr>
          <w:rStyle w:val="a3"/>
          <w:i/>
          <w:sz w:val="28"/>
          <w:szCs w:val="28"/>
        </w:rPr>
        <w:t>Содержание технических условий</w:t>
      </w:r>
    </w:p>
    <w:p w:rsidR="0086281D" w:rsidRDefault="0086281D" w:rsidP="005F2319">
      <w:pPr>
        <w:spacing w:line="240" w:lineRule="auto"/>
        <w:contextualSpacing/>
        <w:jc w:val="both"/>
      </w:pPr>
      <w:r>
        <w:t>Т</w:t>
      </w:r>
      <w:r w:rsidRPr="00980C05">
        <w:t>ехнические условия должны содержать следующие данные:</w:t>
      </w:r>
    </w:p>
    <w:p w:rsidR="0086281D" w:rsidRDefault="0086281D" w:rsidP="005F2319">
      <w:pPr>
        <w:spacing w:line="240" w:lineRule="auto"/>
        <w:contextualSpacing/>
        <w:jc w:val="both"/>
      </w:pPr>
      <w:r>
        <w:t xml:space="preserve">- резерв пропускной способности сетей, обеспечивающего передачу необходимого объема тепловой энергии и теплоносителя; </w:t>
      </w:r>
    </w:p>
    <w:p w:rsidR="0086281D" w:rsidRDefault="0086281D" w:rsidP="005F2319">
      <w:pPr>
        <w:spacing w:line="240" w:lineRule="auto"/>
        <w:contextualSpacing/>
        <w:jc w:val="both"/>
      </w:pPr>
      <w:r>
        <w:t>-наличие резерва мощности источник</w:t>
      </w:r>
      <w:proofErr w:type="gramStart"/>
      <w:r>
        <w:t>а(</w:t>
      </w:r>
      <w:proofErr w:type="gramEnd"/>
      <w:r>
        <w:t>-</w:t>
      </w:r>
      <w:proofErr w:type="spellStart"/>
      <w:r>
        <w:t>ов</w:t>
      </w:r>
      <w:proofErr w:type="spellEnd"/>
      <w:r>
        <w:t>) системы  централизованного теплоснабжения.</w:t>
      </w:r>
    </w:p>
    <w:p w:rsidR="0086281D" w:rsidRDefault="0086281D" w:rsidP="005F2319">
      <w:pPr>
        <w:spacing w:line="240" w:lineRule="auto"/>
        <w:contextualSpacing/>
        <w:jc w:val="both"/>
      </w:pPr>
      <w:r>
        <w:t>Отсутствие на момент запроса указанных резервов является основанием для отказа в выдаче технических условий.</w:t>
      </w:r>
    </w:p>
    <w:p w:rsidR="0086281D" w:rsidRDefault="0086281D" w:rsidP="005F2319">
      <w:pPr>
        <w:spacing w:line="240" w:lineRule="auto"/>
        <w:contextualSpacing/>
        <w:jc w:val="both"/>
      </w:pPr>
      <w:proofErr w:type="gramStart"/>
      <w:r>
        <w:t>Обязательства МУП «Дирекция единого заказчика жилищно-коммунальных услуг» Егоровского муниципального образования Болотнинского района Новосибирской области</w:t>
      </w:r>
      <w:r w:rsidRPr="00980C05">
        <w:t xml:space="preserve"> по обеспечению подключения объекта капитального строительств</w:t>
      </w:r>
      <w:r>
        <w:t xml:space="preserve">а к сетям системы теплоснабжения    в соответствии с </w:t>
      </w:r>
      <w:r w:rsidRPr="00980C05">
        <w:t xml:space="preserve"> техническими </w:t>
      </w:r>
      <w:r>
        <w:t xml:space="preserve"> условиями, выданными ранее, прекращаются в случае,</w:t>
      </w:r>
      <w:r w:rsidRPr="00980C05">
        <w:t xml:space="preserve">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</w:t>
      </w:r>
      <w:proofErr w:type="gramEnd"/>
      <w:r w:rsidRPr="00980C05">
        <w:t xml:space="preserve"> объекта капитального строительства к сетям инженерно-технического обеспечения. </w:t>
      </w:r>
    </w:p>
    <w:p w:rsidR="0086281D" w:rsidRPr="00134764" w:rsidRDefault="0086281D" w:rsidP="005F2319">
      <w:pPr>
        <w:spacing w:line="240" w:lineRule="auto"/>
        <w:contextualSpacing/>
        <w:jc w:val="center"/>
        <w:rPr>
          <w:i/>
          <w:sz w:val="28"/>
          <w:szCs w:val="28"/>
        </w:rPr>
      </w:pPr>
      <w:r w:rsidRPr="00134764">
        <w:rPr>
          <w:rStyle w:val="a3"/>
          <w:i/>
          <w:sz w:val="28"/>
          <w:szCs w:val="28"/>
        </w:rPr>
        <w:t>Как проходит подключение</w:t>
      </w:r>
    </w:p>
    <w:p w:rsidR="0086281D" w:rsidRPr="00980C05" w:rsidRDefault="0086281D" w:rsidP="005F2319">
      <w:pPr>
        <w:spacing w:line="240" w:lineRule="auto"/>
        <w:contextualSpacing/>
        <w:jc w:val="both"/>
      </w:pPr>
      <w:r w:rsidRPr="00980C05">
        <w:t xml:space="preserve">Порядок подключения объекта капитального строительства к </w:t>
      </w:r>
      <w:r>
        <w:t>сетям теплоснабжения</w:t>
      </w:r>
    </w:p>
    <w:p w:rsidR="0086281D" w:rsidRPr="00980C05" w:rsidRDefault="0086281D" w:rsidP="005F2319">
      <w:pPr>
        <w:spacing w:line="240" w:lineRule="auto"/>
        <w:contextualSpacing/>
        <w:jc w:val="both"/>
      </w:pPr>
      <w:r w:rsidRPr="00980C05">
        <w:t xml:space="preserve"> включает следующие этапы: </w:t>
      </w:r>
    </w:p>
    <w:p w:rsidR="0086281D" w:rsidRPr="00980C05" w:rsidRDefault="0086281D" w:rsidP="005F2319">
      <w:pPr>
        <w:spacing w:line="240" w:lineRule="auto"/>
        <w:contextualSpacing/>
        <w:jc w:val="both"/>
      </w:pPr>
      <w:r w:rsidRPr="00980C05">
        <w:t xml:space="preserve">подача заказчиком заявления о подключении; </w:t>
      </w:r>
    </w:p>
    <w:p w:rsidR="0086281D" w:rsidRPr="00980C05" w:rsidRDefault="0086281D" w:rsidP="005F2319">
      <w:pPr>
        <w:spacing w:line="240" w:lineRule="auto"/>
        <w:contextualSpacing/>
        <w:jc w:val="both"/>
      </w:pPr>
      <w:r w:rsidRPr="00980C05">
        <w:t xml:space="preserve">заключение договора о подключении; </w:t>
      </w:r>
    </w:p>
    <w:p w:rsidR="0086281D" w:rsidRPr="00980C05" w:rsidRDefault="0086281D" w:rsidP="005F2319">
      <w:pPr>
        <w:spacing w:line="240" w:lineRule="auto"/>
        <w:contextualSpacing/>
        <w:jc w:val="both"/>
      </w:pPr>
      <w:r w:rsidRPr="00980C05">
        <w:t xml:space="preserve">выдача исполнителем заказчику условий подключения (технических условий для присоединения); </w:t>
      </w:r>
    </w:p>
    <w:p w:rsidR="0086281D" w:rsidRPr="00980C05" w:rsidRDefault="0086281D" w:rsidP="005F2319">
      <w:pPr>
        <w:spacing w:line="240" w:lineRule="auto"/>
        <w:contextualSpacing/>
        <w:jc w:val="both"/>
      </w:pPr>
      <w:r w:rsidRPr="00980C05">
        <w:t xml:space="preserve">выполнение заказчиком условий подключения; </w:t>
      </w:r>
    </w:p>
    <w:p w:rsidR="0086281D" w:rsidRPr="00980C05" w:rsidRDefault="0086281D" w:rsidP="005F2319">
      <w:pPr>
        <w:spacing w:line="240" w:lineRule="auto"/>
        <w:contextualSpacing/>
        <w:jc w:val="both"/>
      </w:pPr>
      <w:r w:rsidRPr="00980C05">
        <w:t xml:space="preserve">проверка исполнителем выполнения заказчиком условий подключения; </w:t>
      </w:r>
    </w:p>
    <w:p w:rsidR="0086281D" w:rsidRDefault="0086281D" w:rsidP="005F2319">
      <w:pPr>
        <w:spacing w:line="240" w:lineRule="auto"/>
        <w:contextualSpacing/>
        <w:jc w:val="both"/>
      </w:pPr>
      <w:r w:rsidRPr="00980C05">
        <w:t xml:space="preserve">присоединение заказчиком объекта к </w:t>
      </w:r>
      <w:r>
        <w:t xml:space="preserve">сетям теплоснабжения </w:t>
      </w:r>
      <w:r w:rsidRPr="00980C05">
        <w:t xml:space="preserve"> подписание сторонами акта о присоединении; </w:t>
      </w:r>
    </w:p>
    <w:p w:rsidR="0086281D" w:rsidRPr="00980C05" w:rsidRDefault="0086281D" w:rsidP="005F2319">
      <w:pPr>
        <w:spacing w:line="240" w:lineRule="auto"/>
        <w:contextualSpacing/>
        <w:jc w:val="both"/>
      </w:pPr>
      <w:r>
        <w:t>заключение договора на теплоснабжение  объекта</w:t>
      </w:r>
    </w:p>
    <w:p w:rsidR="0086281D" w:rsidRPr="00D66F6C" w:rsidRDefault="0086281D" w:rsidP="005F2319">
      <w:pPr>
        <w:spacing w:line="240" w:lineRule="auto"/>
        <w:contextualSpacing/>
        <w:jc w:val="both"/>
      </w:pPr>
      <w:r w:rsidRPr="00980C05">
        <w:t xml:space="preserve">выполнение условий подачи ресурсов. </w:t>
      </w:r>
    </w:p>
    <w:p w:rsidR="0086281D" w:rsidRDefault="0086281D" w:rsidP="005F2319">
      <w:pPr>
        <w:spacing w:line="240" w:lineRule="auto"/>
        <w:contextualSpacing/>
        <w:jc w:val="both"/>
        <w:rPr>
          <w:b/>
        </w:rPr>
      </w:pPr>
    </w:p>
    <w:p w:rsidR="0086281D" w:rsidRDefault="0086281D" w:rsidP="005F2319">
      <w:pPr>
        <w:spacing w:line="240" w:lineRule="auto"/>
        <w:contextualSpacing/>
        <w:rPr>
          <w:b/>
          <w:sz w:val="28"/>
          <w:szCs w:val="28"/>
        </w:rPr>
      </w:pPr>
    </w:p>
    <w:p w:rsidR="0086281D" w:rsidRDefault="0086281D" w:rsidP="005F2319">
      <w:pPr>
        <w:spacing w:line="240" w:lineRule="auto"/>
        <w:contextualSpacing/>
        <w:jc w:val="right"/>
      </w:pPr>
      <w:r>
        <w:t>Приложение 5</w:t>
      </w:r>
    </w:p>
    <w:p w:rsidR="0086281D" w:rsidRPr="00B17650" w:rsidRDefault="0086281D" w:rsidP="005F2319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B17650">
        <w:rPr>
          <w:b/>
          <w:sz w:val="28"/>
          <w:szCs w:val="28"/>
        </w:rPr>
        <w:t>Телефоны и адреса службы, ответственной службы за прием и обработку заявок на под</w:t>
      </w:r>
      <w:r>
        <w:rPr>
          <w:b/>
          <w:sz w:val="28"/>
          <w:szCs w:val="28"/>
        </w:rPr>
        <w:t>ключение к системе теплоснабжения.</w:t>
      </w:r>
    </w:p>
    <w:p w:rsidR="0086281D" w:rsidRDefault="0086281D" w:rsidP="005F2319">
      <w:pPr>
        <w:spacing w:line="240" w:lineRule="auto"/>
        <w:contextualSpacing/>
        <w:jc w:val="right"/>
      </w:pPr>
    </w:p>
    <w:p w:rsidR="0086281D" w:rsidRPr="003F7D25" w:rsidRDefault="0086281D" w:rsidP="005F231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Адрес:   633343,</w:t>
      </w:r>
      <w:r w:rsidRPr="003F7D25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Новосибирская область</w:t>
      </w:r>
      <w:r w:rsidRPr="003F7D25">
        <w:rPr>
          <w:sz w:val="28"/>
          <w:szCs w:val="28"/>
        </w:rPr>
        <w:t>,</w:t>
      </w:r>
      <w:r>
        <w:rPr>
          <w:sz w:val="28"/>
          <w:szCs w:val="28"/>
        </w:rPr>
        <w:t xml:space="preserve"> Болотнинский  район, с.</w:t>
      </w:r>
      <w:r w:rsidR="005F2319">
        <w:rPr>
          <w:sz w:val="28"/>
          <w:szCs w:val="28"/>
        </w:rPr>
        <w:t xml:space="preserve"> </w:t>
      </w:r>
      <w:r>
        <w:rPr>
          <w:sz w:val="28"/>
          <w:szCs w:val="28"/>
        </w:rPr>
        <w:t>Егоровка,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оветская, 1</w:t>
      </w:r>
    </w:p>
    <w:p w:rsidR="0086281D" w:rsidRPr="003F7D25" w:rsidRDefault="0086281D" w:rsidP="005F2319">
      <w:pPr>
        <w:spacing w:line="240" w:lineRule="auto"/>
        <w:contextualSpacing/>
        <w:rPr>
          <w:sz w:val="28"/>
          <w:szCs w:val="28"/>
        </w:rPr>
      </w:pPr>
    </w:p>
    <w:p w:rsidR="0086281D" w:rsidRPr="003F7D25" w:rsidRDefault="0086281D" w:rsidP="005F2319">
      <w:pPr>
        <w:spacing w:line="240" w:lineRule="auto"/>
        <w:contextualSpacing/>
        <w:rPr>
          <w:sz w:val="28"/>
          <w:szCs w:val="28"/>
        </w:rPr>
      </w:pPr>
      <w:r w:rsidRPr="003F7D25">
        <w:rPr>
          <w:sz w:val="28"/>
          <w:szCs w:val="28"/>
        </w:rPr>
        <w:t>Телефоны и ответственные за прием и обработку заявок на под</w:t>
      </w:r>
      <w:r>
        <w:rPr>
          <w:sz w:val="28"/>
          <w:szCs w:val="28"/>
        </w:rPr>
        <w:t>ключение к системе теплоснабжения</w:t>
      </w:r>
      <w:r w:rsidRPr="003F7D25">
        <w:rPr>
          <w:sz w:val="28"/>
          <w:szCs w:val="28"/>
        </w:rPr>
        <w:t>:</w:t>
      </w:r>
    </w:p>
    <w:p w:rsidR="0086281D" w:rsidRPr="003F7D25" w:rsidRDefault="0086281D" w:rsidP="005F2319">
      <w:pPr>
        <w:spacing w:line="240" w:lineRule="auto"/>
        <w:contextualSpacing/>
        <w:rPr>
          <w:sz w:val="28"/>
          <w:szCs w:val="28"/>
        </w:rPr>
      </w:pPr>
    </w:p>
    <w:p w:rsidR="0086281D" w:rsidRDefault="0086281D" w:rsidP="005F231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Телефон:8(38349</w:t>
      </w:r>
      <w:r w:rsidRPr="003F7D25">
        <w:rPr>
          <w:sz w:val="28"/>
          <w:szCs w:val="28"/>
        </w:rPr>
        <w:t>)-</w:t>
      </w:r>
      <w:r>
        <w:rPr>
          <w:sz w:val="28"/>
          <w:szCs w:val="28"/>
        </w:rPr>
        <w:t>51295</w:t>
      </w:r>
      <w:r w:rsidRPr="003F7D25">
        <w:rPr>
          <w:sz w:val="28"/>
          <w:szCs w:val="28"/>
        </w:rPr>
        <w:t xml:space="preserve">;  </w:t>
      </w:r>
    </w:p>
    <w:p w:rsidR="0086281D" w:rsidRPr="003F7D25" w:rsidRDefault="0086281D" w:rsidP="005F2319">
      <w:pPr>
        <w:spacing w:line="240" w:lineRule="auto"/>
        <w:contextualSpacing/>
        <w:rPr>
          <w:sz w:val="28"/>
          <w:szCs w:val="28"/>
        </w:rPr>
      </w:pPr>
    </w:p>
    <w:p w:rsidR="0086281D" w:rsidRPr="00B17650" w:rsidRDefault="0086281D" w:rsidP="005F2319">
      <w:pPr>
        <w:spacing w:line="240" w:lineRule="auto"/>
        <w:contextualSpacing/>
      </w:pPr>
      <w:r w:rsidRPr="003F7D25">
        <w:rPr>
          <w:sz w:val="28"/>
          <w:szCs w:val="28"/>
        </w:rPr>
        <w:t>Ответственный за приемку и обработку заявок на подключение к</w:t>
      </w:r>
      <w:r>
        <w:rPr>
          <w:sz w:val="28"/>
          <w:szCs w:val="28"/>
        </w:rPr>
        <w:t xml:space="preserve"> системе теплоснабжения</w:t>
      </w:r>
      <w:r w:rsidRPr="003F7D25">
        <w:rPr>
          <w:sz w:val="28"/>
          <w:szCs w:val="28"/>
        </w:rPr>
        <w:t xml:space="preserve">   -  </w:t>
      </w:r>
      <w:r>
        <w:rPr>
          <w:sz w:val="28"/>
          <w:szCs w:val="28"/>
        </w:rPr>
        <w:t>директор МУП «Дирекция единого заказчика жилищно-коммунальных услуг» Егоровского муниципального образования Болотнинского района Новосибирской области Горелик Игорь Григорьевич</w:t>
      </w:r>
    </w:p>
    <w:p w:rsidR="0086281D" w:rsidRDefault="0086281D" w:rsidP="005F2319">
      <w:pPr>
        <w:spacing w:line="240" w:lineRule="auto"/>
        <w:contextualSpacing/>
        <w:jc w:val="right"/>
      </w:pPr>
    </w:p>
    <w:p w:rsidR="0086281D" w:rsidRDefault="0086281D" w:rsidP="005F2319">
      <w:pPr>
        <w:spacing w:line="240" w:lineRule="auto"/>
        <w:contextualSpacing/>
        <w:rPr>
          <w:b/>
          <w:sz w:val="28"/>
          <w:szCs w:val="28"/>
        </w:rPr>
      </w:pPr>
    </w:p>
    <w:p w:rsidR="0086281D" w:rsidRDefault="0086281D" w:rsidP="005F2319">
      <w:pPr>
        <w:spacing w:line="240" w:lineRule="auto"/>
        <w:contextualSpacing/>
        <w:rPr>
          <w:b/>
          <w:sz w:val="28"/>
          <w:szCs w:val="28"/>
        </w:rPr>
      </w:pPr>
    </w:p>
    <w:p w:rsidR="0086281D" w:rsidRDefault="0086281D" w:rsidP="005F2319">
      <w:pPr>
        <w:spacing w:line="240" w:lineRule="auto"/>
        <w:contextualSpacing/>
        <w:rPr>
          <w:b/>
          <w:sz w:val="28"/>
          <w:szCs w:val="28"/>
        </w:rPr>
      </w:pPr>
    </w:p>
    <w:p w:rsidR="0086281D" w:rsidRDefault="0086281D" w:rsidP="005F2319">
      <w:pPr>
        <w:spacing w:line="240" w:lineRule="auto"/>
        <w:contextualSpacing/>
        <w:rPr>
          <w:b/>
          <w:sz w:val="28"/>
          <w:szCs w:val="28"/>
        </w:rPr>
      </w:pPr>
    </w:p>
    <w:p w:rsidR="0086281D" w:rsidRDefault="0086281D" w:rsidP="005F2319">
      <w:pPr>
        <w:spacing w:line="240" w:lineRule="auto"/>
        <w:contextualSpacing/>
        <w:rPr>
          <w:b/>
          <w:sz w:val="28"/>
          <w:szCs w:val="28"/>
        </w:rPr>
      </w:pPr>
    </w:p>
    <w:p w:rsidR="0086281D" w:rsidRPr="005C1F6A" w:rsidRDefault="0086281D" w:rsidP="005F2319">
      <w:pPr>
        <w:spacing w:line="240" w:lineRule="auto"/>
        <w:contextualSpacing/>
        <w:rPr>
          <w:b/>
          <w:sz w:val="28"/>
          <w:szCs w:val="28"/>
        </w:rPr>
      </w:pPr>
    </w:p>
    <w:p w:rsidR="00F371FA" w:rsidRDefault="00F371FA" w:rsidP="005F2319">
      <w:pPr>
        <w:spacing w:line="240" w:lineRule="auto"/>
        <w:contextualSpacing/>
      </w:pPr>
    </w:p>
    <w:sectPr w:rsidR="00F371FA" w:rsidSect="0024358D">
      <w:pgSz w:w="11906" w:h="16838"/>
      <w:pgMar w:top="539" w:right="746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50404"/>
    <w:multiLevelType w:val="hybridMultilevel"/>
    <w:tmpl w:val="1B747E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D71243"/>
    <w:multiLevelType w:val="singleLevel"/>
    <w:tmpl w:val="931C290C"/>
    <w:lvl w:ilvl="0">
      <w:start w:val="1"/>
      <w:numFmt w:val="decimal"/>
      <w:lvlText w:val="4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81D"/>
    <w:rsid w:val="005F2319"/>
    <w:rsid w:val="0086281D"/>
    <w:rsid w:val="00A81873"/>
    <w:rsid w:val="00F37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73"/>
  </w:style>
  <w:style w:type="paragraph" w:styleId="1">
    <w:name w:val="heading 1"/>
    <w:basedOn w:val="a"/>
    <w:next w:val="a"/>
    <w:link w:val="10"/>
    <w:qFormat/>
    <w:rsid w:val="0086281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6281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81D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86281D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qFormat/>
    <w:rsid w:val="0086281D"/>
    <w:rPr>
      <w:b/>
      <w:bCs/>
    </w:rPr>
  </w:style>
  <w:style w:type="paragraph" w:styleId="HTML">
    <w:name w:val="HTML Preformatted"/>
    <w:basedOn w:val="a"/>
    <w:link w:val="HTML0"/>
    <w:rsid w:val="00862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6281D"/>
    <w:rPr>
      <w:rFonts w:ascii="Courier New" w:eastAsia="Times New Roman" w:hAnsi="Courier New" w:cs="Courier New"/>
      <w:sz w:val="20"/>
      <w:szCs w:val="20"/>
    </w:rPr>
  </w:style>
  <w:style w:type="paragraph" w:styleId="a4">
    <w:name w:val="Plain Text"/>
    <w:basedOn w:val="a"/>
    <w:link w:val="a5"/>
    <w:rsid w:val="0086281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8628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3926</Words>
  <Characters>22381</Characters>
  <Application>Microsoft Office Word</Application>
  <DocSecurity>0</DocSecurity>
  <Lines>186</Lines>
  <Paragraphs>52</Paragraphs>
  <ScaleCrop>false</ScaleCrop>
  <Company>X-Team Group</Company>
  <LinksUpToDate>false</LinksUpToDate>
  <CharactersWithSpaces>26255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2013-02-06T09:07:00Z</dcterms:created>
  <dcterms:modified xsi:type="dcterms:W3CDTF">2013-02-12T04:12:00Z</dcterms:modified>
</cp:coreProperties>
</file>