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2CA3" w:rsidRPr="00BB2CA3" w:rsidRDefault="00BB2CA3" w:rsidP="00BB2CA3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BB2CA3">
        <w:rPr>
          <w:rFonts w:ascii="Times New Roman" w:hAnsi="Times New Roman" w:cs="Times New Roman"/>
          <w:b/>
          <w:i/>
          <w:sz w:val="24"/>
          <w:szCs w:val="24"/>
          <w:lang w:val="ru-RU"/>
        </w:rPr>
        <w:t>Здоровый образ жизни</w:t>
      </w:r>
      <w:r w:rsidR="006A5B00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</w:t>
      </w:r>
      <w:r w:rsidRPr="00BB2CA3">
        <w:rPr>
          <w:rFonts w:ascii="Times New Roman" w:hAnsi="Times New Roman" w:cs="Times New Roman"/>
          <w:b/>
          <w:i/>
          <w:sz w:val="24"/>
          <w:szCs w:val="24"/>
          <w:lang w:val="ru-RU"/>
        </w:rPr>
        <w:t>-</w:t>
      </w:r>
      <w:r w:rsidR="006A5B00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</w:t>
      </w:r>
      <w:r w:rsidRPr="00BB2CA3">
        <w:rPr>
          <w:rFonts w:ascii="Times New Roman" w:hAnsi="Times New Roman" w:cs="Times New Roman"/>
          <w:b/>
          <w:i/>
          <w:sz w:val="24"/>
          <w:szCs w:val="24"/>
          <w:lang w:val="ru-RU"/>
        </w:rPr>
        <w:t>основа профилактики сердечно</w:t>
      </w:r>
      <w:r w:rsidR="00830A7D">
        <w:rPr>
          <w:rFonts w:ascii="Times New Roman" w:hAnsi="Times New Roman" w:cs="Times New Roman"/>
          <w:b/>
          <w:i/>
          <w:sz w:val="24"/>
          <w:szCs w:val="24"/>
          <w:lang w:val="ru-RU"/>
        </w:rPr>
        <w:t>-</w:t>
      </w:r>
      <w:r w:rsidRPr="00BB2CA3">
        <w:rPr>
          <w:rFonts w:ascii="Times New Roman" w:hAnsi="Times New Roman" w:cs="Times New Roman"/>
          <w:b/>
          <w:i/>
          <w:sz w:val="24"/>
          <w:szCs w:val="24"/>
          <w:lang w:val="ru-RU"/>
        </w:rPr>
        <w:t>сосудистых заболеваний</w:t>
      </w:r>
    </w:p>
    <w:p w:rsidR="00CF74A2" w:rsidRDefault="00BB2CA3" w:rsidP="00301E7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«Боли</w:t>
      </w:r>
      <w:r w:rsidR="00233FEC" w:rsidRPr="00BB2CA3">
        <w:rPr>
          <w:rFonts w:ascii="Times New Roman" w:hAnsi="Times New Roman" w:cs="Times New Roman"/>
          <w:sz w:val="24"/>
          <w:szCs w:val="24"/>
          <w:lang w:val="ru-RU"/>
        </w:rPr>
        <w:t xml:space="preserve">т сердце» — </w:t>
      </w:r>
      <w:r w:rsidR="00B8646B">
        <w:rPr>
          <w:rFonts w:ascii="Times New Roman" w:hAnsi="Times New Roman" w:cs="Times New Roman"/>
          <w:sz w:val="24"/>
          <w:szCs w:val="24"/>
          <w:lang w:val="ru-RU"/>
        </w:rPr>
        <w:t>одна из самых распространенных жалоб, характеризующих целый класс</w:t>
      </w:r>
      <w:r w:rsidR="00233FEC" w:rsidRPr="00BB2CA3">
        <w:rPr>
          <w:rFonts w:ascii="Times New Roman" w:hAnsi="Times New Roman" w:cs="Times New Roman"/>
          <w:sz w:val="24"/>
          <w:szCs w:val="24"/>
          <w:lang w:val="ru-RU"/>
        </w:rPr>
        <w:t xml:space="preserve"> различных заболеваний сердца и сосудов. </w:t>
      </w:r>
      <w:r w:rsidR="00E56A81" w:rsidRPr="00BB2CA3">
        <w:rPr>
          <w:rFonts w:ascii="Times New Roman" w:hAnsi="Times New Roman" w:cs="Times New Roman"/>
          <w:sz w:val="24"/>
          <w:szCs w:val="24"/>
          <w:lang w:val="ru-RU"/>
        </w:rPr>
        <w:t>Сердце - центральный орган кровеносной системы</w:t>
      </w:r>
      <w:r w:rsidR="00B8646B">
        <w:rPr>
          <w:rFonts w:ascii="Times New Roman" w:hAnsi="Times New Roman" w:cs="Times New Roman"/>
          <w:sz w:val="24"/>
          <w:szCs w:val="24"/>
          <w:lang w:val="ru-RU"/>
        </w:rPr>
        <w:t xml:space="preserve"> - это мышечный насос, перегоняющий</w:t>
      </w:r>
      <w:r w:rsidR="00E56A81" w:rsidRPr="00BB2CA3">
        <w:rPr>
          <w:rFonts w:ascii="Times New Roman" w:hAnsi="Times New Roman" w:cs="Times New Roman"/>
          <w:sz w:val="24"/>
          <w:szCs w:val="24"/>
          <w:lang w:val="ru-RU"/>
        </w:rPr>
        <w:t xml:space="preserve"> кровь по сосудам к органам и тканям</w:t>
      </w:r>
      <w:r w:rsidR="00B8646B">
        <w:rPr>
          <w:rFonts w:ascii="Times New Roman" w:hAnsi="Times New Roman" w:cs="Times New Roman"/>
          <w:sz w:val="24"/>
          <w:szCs w:val="24"/>
          <w:lang w:val="ru-RU"/>
        </w:rPr>
        <w:t>, обеспечивая</w:t>
      </w:r>
      <w:r w:rsidR="00F9748B" w:rsidRPr="00BB2CA3">
        <w:rPr>
          <w:rFonts w:ascii="Times New Roman" w:hAnsi="Times New Roman" w:cs="Times New Roman"/>
          <w:sz w:val="24"/>
          <w:szCs w:val="24"/>
          <w:lang w:val="ru-RU"/>
        </w:rPr>
        <w:t xml:space="preserve"> жизнедеятельность организма</w:t>
      </w:r>
      <w:r w:rsidR="008365FC" w:rsidRPr="00BB2CA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BC5174" w:rsidRPr="00BB2CA3">
        <w:rPr>
          <w:rFonts w:ascii="Times New Roman" w:hAnsi="Times New Roman" w:cs="Times New Roman"/>
          <w:sz w:val="24"/>
          <w:szCs w:val="24"/>
          <w:lang w:val="ru-RU"/>
        </w:rPr>
        <w:t xml:space="preserve"> Во второй половине ХХ века основную опасность для здоровья населения и проблему для здравоохранения стали представлять неинфекционные</w:t>
      </w:r>
      <w:r w:rsidR="00BC5174" w:rsidRPr="00327206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ru-RU"/>
        </w:rPr>
        <w:t xml:space="preserve"> заболевания, в первую очередь</w:t>
      </w:r>
      <w:r w:rsidR="000A4D9C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ru-RU"/>
        </w:rPr>
        <w:t xml:space="preserve"> -</w:t>
      </w:r>
      <w:r w:rsidR="00BC5174" w:rsidRPr="00327206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ru-RU"/>
        </w:rPr>
        <w:t xml:space="preserve"> болезни сердечно</w:t>
      </w:r>
      <w:r w:rsidR="00830A7D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ru-RU"/>
        </w:rPr>
        <w:t>-</w:t>
      </w:r>
      <w:r w:rsidR="00BC5174" w:rsidRPr="00327206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ru-RU"/>
        </w:rPr>
        <w:t xml:space="preserve">сосудистой системы, которые в настоящее время являются ведущей причиной заболеваемости, инвалидизации и смертности взрослого населения. </w:t>
      </w:r>
      <w:r w:rsidR="00BC5174" w:rsidRPr="00BB2CA3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ru-RU"/>
        </w:rPr>
        <w:t>Произошло «омоложение» этих заболеваний.</w:t>
      </w:r>
      <w:r w:rsidR="006D2D9F" w:rsidRPr="00BB2CA3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ru-RU"/>
        </w:rPr>
        <w:t xml:space="preserve"> </w:t>
      </w:r>
      <w:r w:rsidR="006245BE" w:rsidRPr="00BB2CA3">
        <w:rPr>
          <w:rFonts w:ascii="Times New Roman" w:hAnsi="Times New Roman" w:cs="Times New Roman"/>
          <w:sz w:val="24"/>
          <w:szCs w:val="24"/>
          <w:lang w:val="ru-RU"/>
        </w:rPr>
        <w:t>За последние 20 лет сердеч</w:t>
      </w:r>
      <w:r w:rsidR="001D12A5" w:rsidRPr="00BB2CA3">
        <w:rPr>
          <w:rFonts w:ascii="Times New Roman" w:hAnsi="Times New Roman" w:cs="Times New Roman"/>
          <w:sz w:val="24"/>
          <w:szCs w:val="24"/>
          <w:lang w:val="ru-RU"/>
        </w:rPr>
        <w:t>но</w:t>
      </w:r>
      <w:r w:rsidR="00CF74A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6245BE" w:rsidRPr="00BB2CA3">
        <w:rPr>
          <w:rFonts w:ascii="Times New Roman" w:hAnsi="Times New Roman" w:cs="Times New Roman"/>
          <w:sz w:val="24"/>
          <w:szCs w:val="24"/>
          <w:lang w:val="ru-RU"/>
        </w:rPr>
        <w:t>сосудистые заболевания (ССЗ) стали ведущей причиной смер</w:t>
      </w:r>
      <w:r w:rsidR="00221062">
        <w:rPr>
          <w:rFonts w:ascii="Times New Roman" w:hAnsi="Times New Roman" w:cs="Times New Roman"/>
          <w:sz w:val="24"/>
          <w:szCs w:val="24"/>
          <w:lang w:val="ru-RU"/>
        </w:rPr>
        <w:t>тности во всем мире. Так, в 2012</w:t>
      </w:r>
      <w:r w:rsidR="006245BE" w:rsidRPr="00BB2CA3">
        <w:rPr>
          <w:rFonts w:ascii="Times New Roman" w:hAnsi="Times New Roman" w:cs="Times New Roman"/>
          <w:sz w:val="24"/>
          <w:szCs w:val="24"/>
          <w:lang w:val="ru-RU"/>
        </w:rPr>
        <w:t xml:space="preserve"> г. в м</w:t>
      </w:r>
      <w:r w:rsidR="001D12A5" w:rsidRPr="00BB2CA3">
        <w:rPr>
          <w:rFonts w:ascii="Times New Roman" w:hAnsi="Times New Roman" w:cs="Times New Roman"/>
          <w:sz w:val="24"/>
          <w:szCs w:val="24"/>
          <w:lang w:val="ru-RU"/>
        </w:rPr>
        <w:t xml:space="preserve">ире </w:t>
      </w:r>
      <w:r w:rsidR="00E27215">
        <w:rPr>
          <w:rFonts w:ascii="Times New Roman" w:hAnsi="Times New Roman" w:cs="Times New Roman"/>
          <w:sz w:val="24"/>
          <w:szCs w:val="24"/>
          <w:lang w:val="ru-RU"/>
        </w:rPr>
        <w:t xml:space="preserve">они </w:t>
      </w:r>
      <w:r w:rsidR="001D12A5" w:rsidRPr="00BB2CA3">
        <w:rPr>
          <w:rFonts w:ascii="Times New Roman" w:hAnsi="Times New Roman" w:cs="Times New Roman"/>
          <w:sz w:val="24"/>
          <w:szCs w:val="24"/>
          <w:lang w:val="ru-RU"/>
        </w:rPr>
        <w:t>обусловили 17</w:t>
      </w:r>
      <w:r w:rsidR="00221062">
        <w:rPr>
          <w:rFonts w:ascii="Times New Roman" w:hAnsi="Times New Roman" w:cs="Times New Roman"/>
          <w:sz w:val="24"/>
          <w:szCs w:val="24"/>
          <w:lang w:val="ru-RU"/>
        </w:rPr>
        <w:t>,5</w:t>
      </w:r>
      <w:r w:rsidR="001D12A5" w:rsidRPr="00BB2CA3">
        <w:rPr>
          <w:rFonts w:ascii="Times New Roman" w:hAnsi="Times New Roman" w:cs="Times New Roman"/>
          <w:sz w:val="24"/>
          <w:szCs w:val="24"/>
          <w:lang w:val="ru-RU"/>
        </w:rPr>
        <w:t xml:space="preserve"> млн</w:t>
      </w:r>
      <w:r w:rsidR="00CF74A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1D12A5" w:rsidRPr="00BB2CA3">
        <w:rPr>
          <w:rFonts w:ascii="Times New Roman" w:hAnsi="Times New Roman" w:cs="Times New Roman"/>
          <w:sz w:val="24"/>
          <w:szCs w:val="24"/>
          <w:lang w:val="ru-RU"/>
        </w:rPr>
        <w:t xml:space="preserve"> смер</w:t>
      </w:r>
      <w:r w:rsidR="006245BE" w:rsidRPr="00BB2CA3">
        <w:rPr>
          <w:rFonts w:ascii="Times New Roman" w:hAnsi="Times New Roman" w:cs="Times New Roman"/>
          <w:sz w:val="24"/>
          <w:szCs w:val="24"/>
          <w:lang w:val="ru-RU"/>
        </w:rPr>
        <w:t>тей и 151 млн</w:t>
      </w:r>
      <w:r w:rsidR="00CF74A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245BE" w:rsidRPr="00BB2CA3">
        <w:rPr>
          <w:rFonts w:ascii="Times New Roman" w:hAnsi="Times New Roman" w:cs="Times New Roman"/>
          <w:sz w:val="24"/>
          <w:szCs w:val="24"/>
          <w:lang w:val="ru-RU"/>
        </w:rPr>
        <w:t xml:space="preserve"> п</w:t>
      </w:r>
      <w:r w:rsidR="008365FC" w:rsidRPr="00BB2CA3">
        <w:rPr>
          <w:rFonts w:ascii="Times New Roman" w:hAnsi="Times New Roman" w:cs="Times New Roman"/>
          <w:sz w:val="24"/>
          <w:szCs w:val="24"/>
          <w:lang w:val="ru-RU"/>
        </w:rPr>
        <w:t>отерянных здоровых лет жизни</w:t>
      </w:r>
      <w:r w:rsidR="00221062">
        <w:rPr>
          <w:rFonts w:ascii="Times New Roman" w:hAnsi="Times New Roman" w:cs="Times New Roman"/>
          <w:sz w:val="24"/>
          <w:szCs w:val="24"/>
          <w:lang w:val="ru-RU"/>
        </w:rPr>
        <w:t xml:space="preserve">. В Российской Федерации </w:t>
      </w:r>
      <w:r w:rsidR="00850D26" w:rsidRPr="00BB2CA3">
        <w:rPr>
          <w:rFonts w:ascii="Times New Roman" w:hAnsi="Times New Roman" w:cs="Times New Roman"/>
          <w:sz w:val="24"/>
          <w:szCs w:val="24"/>
          <w:lang w:val="ru-RU"/>
        </w:rPr>
        <w:t xml:space="preserve">ССЗ </w:t>
      </w:r>
      <w:r w:rsidR="00CF74A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850D26" w:rsidRPr="00BB2CA3">
        <w:rPr>
          <w:rFonts w:ascii="Times New Roman" w:hAnsi="Times New Roman" w:cs="Times New Roman"/>
          <w:sz w:val="24"/>
          <w:szCs w:val="24"/>
          <w:lang w:val="ru-RU"/>
        </w:rPr>
        <w:t xml:space="preserve"> одна из главных причин потери трудоспособности. Они же в основном определяют и рост затрат на здравоохранение</w:t>
      </w:r>
      <w:r w:rsidR="001B2816" w:rsidRPr="00BB2CA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7A2EDF" w:rsidRPr="00BB2C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5BE" w:rsidRPr="00BB2CA3">
        <w:rPr>
          <w:rFonts w:ascii="Times New Roman" w:hAnsi="Times New Roman" w:cs="Times New Roman"/>
          <w:sz w:val="24"/>
          <w:szCs w:val="24"/>
          <w:lang w:val="ru-RU"/>
        </w:rPr>
        <w:t>Средняя продо</w:t>
      </w:r>
      <w:r w:rsidR="00221062">
        <w:rPr>
          <w:rFonts w:ascii="Times New Roman" w:hAnsi="Times New Roman" w:cs="Times New Roman"/>
          <w:sz w:val="24"/>
          <w:szCs w:val="24"/>
          <w:lang w:val="ru-RU"/>
        </w:rPr>
        <w:t>лжительность жизни россиянина 70,5 лет</w:t>
      </w:r>
      <w:r w:rsidR="006245BE" w:rsidRPr="00BB2CA3">
        <w:rPr>
          <w:rFonts w:ascii="Times New Roman" w:hAnsi="Times New Roman" w:cs="Times New Roman"/>
          <w:sz w:val="24"/>
          <w:szCs w:val="24"/>
          <w:lang w:val="ru-RU"/>
        </w:rPr>
        <w:t>. Для сравнения, средняя продолжительность</w:t>
      </w:r>
      <w:r w:rsidR="00221062">
        <w:rPr>
          <w:rFonts w:ascii="Times New Roman" w:hAnsi="Times New Roman" w:cs="Times New Roman"/>
          <w:sz w:val="24"/>
          <w:szCs w:val="24"/>
          <w:lang w:val="ru-RU"/>
        </w:rPr>
        <w:t xml:space="preserve"> жизни в США 78,1</w:t>
      </w:r>
      <w:r w:rsidR="00CF74A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21062">
        <w:rPr>
          <w:rFonts w:ascii="Times New Roman" w:hAnsi="Times New Roman" w:cs="Times New Roman"/>
          <w:sz w:val="24"/>
          <w:szCs w:val="24"/>
          <w:lang w:val="ru-RU"/>
        </w:rPr>
        <w:t>года</w:t>
      </w:r>
      <w:r w:rsidR="005A2626">
        <w:rPr>
          <w:rFonts w:ascii="Times New Roman" w:hAnsi="Times New Roman" w:cs="Times New Roman"/>
          <w:sz w:val="24"/>
          <w:szCs w:val="24"/>
          <w:lang w:val="ru-RU"/>
        </w:rPr>
        <w:t xml:space="preserve">, в Японии </w:t>
      </w:r>
      <w:r w:rsidR="00CF74A2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5A2626">
        <w:rPr>
          <w:rFonts w:ascii="Times New Roman" w:hAnsi="Times New Roman" w:cs="Times New Roman"/>
          <w:sz w:val="24"/>
          <w:szCs w:val="24"/>
          <w:lang w:val="ru-RU"/>
        </w:rPr>
        <w:t>84</w:t>
      </w:r>
      <w:r w:rsidR="00221062">
        <w:rPr>
          <w:rFonts w:ascii="Times New Roman" w:hAnsi="Times New Roman" w:cs="Times New Roman"/>
          <w:sz w:val="24"/>
          <w:szCs w:val="24"/>
          <w:lang w:val="ru-RU"/>
        </w:rPr>
        <w:t>,6 лет</w:t>
      </w:r>
      <w:r w:rsidR="001B2816" w:rsidRPr="00BB2CA3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7A2EDF" w:rsidRPr="00BB2CA3">
        <w:rPr>
          <w:rFonts w:ascii="Times New Roman" w:hAnsi="Times New Roman" w:cs="Times New Roman"/>
          <w:sz w:val="24"/>
          <w:szCs w:val="24"/>
          <w:lang w:val="ru-RU"/>
        </w:rPr>
        <w:t>Сердечно</w:t>
      </w:r>
      <w:r w:rsidR="00CF74A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8365FC" w:rsidRPr="00BB2CA3">
        <w:rPr>
          <w:rFonts w:ascii="Times New Roman" w:hAnsi="Times New Roman" w:cs="Times New Roman"/>
          <w:sz w:val="24"/>
          <w:szCs w:val="24"/>
          <w:lang w:val="ru-RU"/>
        </w:rPr>
        <w:t xml:space="preserve">сосудистые заболевания, наравне с онкологическими заболеваниями и диабетом, прочно удерживают первенство среди самых распространенных и опасных болезней </w:t>
      </w:r>
      <w:r w:rsidR="008365FC" w:rsidRPr="00327206">
        <w:rPr>
          <w:rFonts w:ascii="Times New Roman" w:hAnsi="Times New Roman" w:cs="Times New Roman"/>
          <w:sz w:val="24"/>
          <w:szCs w:val="24"/>
        </w:rPr>
        <w:t>XX</w:t>
      </w:r>
      <w:r w:rsidR="008365FC" w:rsidRPr="00BB2CA3">
        <w:rPr>
          <w:rFonts w:ascii="Times New Roman" w:hAnsi="Times New Roman" w:cs="Times New Roman"/>
          <w:sz w:val="24"/>
          <w:szCs w:val="24"/>
          <w:lang w:val="ru-RU"/>
        </w:rPr>
        <w:t xml:space="preserve">, а теперь уже и </w:t>
      </w:r>
      <w:r w:rsidR="008365FC" w:rsidRPr="00327206">
        <w:rPr>
          <w:rFonts w:ascii="Times New Roman" w:hAnsi="Times New Roman" w:cs="Times New Roman"/>
          <w:sz w:val="24"/>
          <w:szCs w:val="24"/>
        </w:rPr>
        <w:t>XXI</w:t>
      </w:r>
      <w:r w:rsidR="00E27215">
        <w:rPr>
          <w:rFonts w:ascii="Times New Roman" w:hAnsi="Times New Roman" w:cs="Times New Roman"/>
          <w:sz w:val="24"/>
          <w:szCs w:val="24"/>
          <w:lang w:val="ru-RU"/>
        </w:rPr>
        <w:t xml:space="preserve"> века. Медицину</w:t>
      </w:r>
      <w:r w:rsidR="008365FC" w:rsidRPr="00BB2CA3">
        <w:rPr>
          <w:rFonts w:ascii="Times New Roman" w:hAnsi="Times New Roman" w:cs="Times New Roman"/>
          <w:sz w:val="24"/>
          <w:szCs w:val="24"/>
          <w:lang w:val="ru-RU"/>
        </w:rPr>
        <w:t xml:space="preserve"> будущего с полным основанием </w:t>
      </w:r>
      <w:r w:rsidR="00E27215">
        <w:rPr>
          <w:rFonts w:ascii="Times New Roman" w:hAnsi="Times New Roman" w:cs="Times New Roman"/>
          <w:sz w:val="24"/>
          <w:szCs w:val="24"/>
          <w:lang w:val="ru-RU"/>
        </w:rPr>
        <w:t>можно назва</w:t>
      </w:r>
      <w:r w:rsidR="008365FC" w:rsidRPr="00BB2CA3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="00E27215">
        <w:rPr>
          <w:rFonts w:ascii="Times New Roman" w:hAnsi="Times New Roman" w:cs="Times New Roman"/>
          <w:sz w:val="24"/>
          <w:szCs w:val="24"/>
          <w:lang w:val="ru-RU"/>
        </w:rPr>
        <w:t>ь</w:t>
      </w:r>
      <w:r w:rsidR="008365FC" w:rsidRPr="00BB2CA3">
        <w:rPr>
          <w:rFonts w:ascii="Times New Roman" w:hAnsi="Times New Roman" w:cs="Times New Roman"/>
          <w:sz w:val="24"/>
          <w:szCs w:val="24"/>
          <w:lang w:val="ru-RU"/>
        </w:rPr>
        <w:t xml:space="preserve"> «эпохой сердеч</w:t>
      </w:r>
      <w:r w:rsidR="001A3099">
        <w:rPr>
          <w:rFonts w:ascii="Times New Roman" w:hAnsi="Times New Roman" w:cs="Times New Roman"/>
          <w:sz w:val="24"/>
          <w:szCs w:val="24"/>
          <w:lang w:val="ru-RU"/>
        </w:rPr>
        <w:t>но</w:t>
      </w:r>
      <w:r w:rsidR="00CF74A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E27215">
        <w:rPr>
          <w:rFonts w:ascii="Times New Roman" w:hAnsi="Times New Roman" w:cs="Times New Roman"/>
          <w:sz w:val="24"/>
          <w:szCs w:val="24"/>
          <w:lang w:val="ru-RU"/>
        </w:rPr>
        <w:t xml:space="preserve">сосудистых </w:t>
      </w:r>
      <w:r w:rsidR="007A2EDF" w:rsidRPr="00BB2CA3">
        <w:rPr>
          <w:rFonts w:ascii="Times New Roman" w:hAnsi="Times New Roman" w:cs="Times New Roman"/>
          <w:sz w:val="24"/>
          <w:szCs w:val="24"/>
          <w:lang w:val="ru-RU"/>
        </w:rPr>
        <w:t>заболеваний»</w:t>
      </w:r>
      <w:r w:rsidR="008365FC" w:rsidRPr="00BB2CA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E2721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8646B">
        <w:rPr>
          <w:rFonts w:ascii="Times New Roman" w:hAnsi="Times New Roman" w:cs="Times New Roman"/>
          <w:sz w:val="24"/>
          <w:szCs w:val="24"/>
          <w:lang w:val="ru-RU"/>
        </w:rPr>
        <w:t>Медики всех континентов бью</w:t>
      </w:r>
      <w:r w:rsidR="00396826">
        <w:rPr>
          <w:rFonts w:ascii="Times New Roman" w:hAnsi="Times New Roman" w:cs="Times New Roman"/>
          <w:sz w:val="24"/>
          <w:szCs w:val="24"/>
          <w:lang w:val="ru-RU"/>
        </w:rPr>
        <w:t>т тревогу, разрабатывая новые способы лечения, ищу</w:t>
      </w:r>
      <w:r w:rsidR="005F4196" w:rsidRPr="00BB2CA3">
        <w:rPr>
          <w:rFonts w:ascii="Times New Roman" w:hAnsi="Times New Roman" w:cs="Times New Roman"/>
          <w:sz w:val="24"/>
          <w:szCs w:val="24"/>
          <w:lang w:val="ru-RU"/>
        </w:rPr>
        <w:t>т неизвестные источники влияния на здоровье.</w:t>
      </w:r>
    </w:p>
    <w:p w:rsidR="00CF74A2" w:rsidRDefault="00226F0C" w:rsidP="00CF74A2">
      <w:pPr>
        <w:spacing w:after="0" w:line="240" w:lineRule="auto"/>
        <w:ind w:firstLine="68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CF74A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Положительных изменений создавшейся ситуации можно ожидать только при активизации системы профилактики заболеваний и укрепления здор</w:t>
      </w:r>
      <w:r w:rsidR="0099686B" w:rsidRPr="00CF74A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овья</w:t>
      </w:r>
      <w:r w:rsidR="006D2D9F" w:rsidRPr="00CF74A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.</w:t>
      </w:r>
      <w:r w:rsidR="00396826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С</w:t>
      </w:r>
      <w:r w:rsidR="006D2D9F" w:rsidRPr="00327206">
        <w:rPr>
          <w:rFonts w:ascii="Times New Roman" w:hAnsi="Times New Roman" w:cs="Times New Roman"/>
          <w:sz w:val="24"/>
          <w:szCs w:val="24"/>
          <w:lang w:val="ru-RU"/>
        </w:rPr>
        <w:t>амое главное направление всех профилактических действий – это сформировать у населения</w:t>
      </w:r>
      <w:r w:rsidR="00396826">
        <w:rPr>
          <w:rFonts w:ascii="Times New Roman" w:hAnsi="Times New Roman" w:cs="Times New Roman"/>
          <w:sz w:val="24"/>
          <w:szCs w:val="24"/>
          <w:lang w:val="ru-RU"/>
        </w:rPr>
        <w:t xml:space="preserve"> мотивацию к ведению здорового</w:t>
      </w:r>
      <w:r w:rsidR="006D2D9F" w:rsidRPr="00327206">
        <w:rPr>
          <w:rFonts w:ascii="Times New Roman" w:hAnsi="Times New Roman" w:cs="Times New Roman"/>
          <w:sz w:val="24"/>
          <w:szCs w:val="24"/>
          <w:lang w:val="ru-RU"/>
        </w:rPr>
        <w:t xml:space="preserve"> образ</w:t>
      </w:r>
      <w:r w:rsidR="00396826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6D2D9F" w:rsidRPr="00327206">
        <w:rPr>
          <w:rFonts w:ascii="Times New Roman" w:hAnsi="Times New Roman" w:cs="Times New Roman"/>
          <w:sz w:val="24"/>
          <w:szCs w:val="24"/>
          <w:lang w:val="ru-RU"/>
        </w:rPr>
        <w:t xml:space="preserve"> жизни</w:t>
      </w:r>
      <w:r w:rsidR="00FC503A" w:rsidRPr="0032720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21E2A" w:rsidRPr="0032720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 возникает никаких вопросов по поводу того, важна ли профилактика заболеваний или </w:t>
      </w:r>
      <w:r w:rsidR="00621E2A" w:rsidRPr="00BB2CA3">
        <w:rPr>
          <w:rFonts w:ascii="Times New Roman" w:hAnsi="Times New Roman" w:cs="Times New Roman"/>
          <w:sz w:val="24"/>
          <w:szCs w:val="24"/>
          <w:lang w:val="ru-RU"/>
        </w:rPr>
        <w:t>нет</w:t>
      </w:r>
      <w:r w:rsidR="00AE4942" w:rsidRPr="00BB2CA3">
        <w:rPr>
          <w:rFonts w:ascii="Times New Roman" w:hAnsi="Times New Roman" w:cs="Times New Roman"/>
          <w:sz w:val="24"/>
          <w:szCs w:val="24"/>
          <w:lang w:val="ru-RU"/>
        </w:rPr>
        <w:t>. «Гораздо проще пред</w:t>
      </w:r>
      <w:r w:rsidR="001A3099">
        <w:rPr>
          <w:rFonts w:ascii="Times New Roman" w:hAnsi="Times New Roman" w:cs="Times New Roman"/>
          <w:sz w:val="24"/>
          <w:szCs w:val="24"/>
          <w:lang w:val="ru-RU"/>
        </w:rPr>
        <w:t>упредить болезнь, чем лечить ее</w:t>
      </w:r>
      <w:r w:rsidR="00AE4942" w:rsidRPr="00327206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1A3099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301E7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A3099" w:rsidRPr="00301E7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Профилактика сердечно</w:t>
      </w:r>
      <w:r w:rsidR="00CF74A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="005F4196" w:rsidRPr="00301E7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сосудистых заболеваний занимает важное место в национальных программах сохранения численности трудоспособного населения</w:t>
      </w:r>
      <w:r w:rsidR="00F06E09" w:rsidRPr="00301E7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7A2EDF" w:rsidRPr="00BB2CA3" w:rsidRDefault="00AD4A9E" w:rsidP="00CF74A2">
      <w:pPr>
        <w:spacing w:after="0" w:line="240" w:lineRule="auto"/>
        <w:ind w:firstLine="68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BB2CA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Эксперты</w:t>
      </w:r>
      <w:r w:rsidRPr="003272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BB2CA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ВОЗ</w:t>
      </w:r>
      <w:r w:rsidRPr="003272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BB2CA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выделяют следующие</w:t>
      </w:r>
      <w:r w:rsidRPr="003272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BB2CA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виды профилактики:</w:t>
      </w:r>
      <w:r w:rsidR="007A2EDF" w:rsidRPr="00BB2CA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 xml:space="preserve"> </w:t>
      </w:r>
    </w:p>
    <w:p w:rsidR="00CF74A2" w:rsidRDefault="009A5093" w:rsidP="00CF74A2">
      <w:pPr>
        <w:pStyle w:val="a3"/>
        <w:shd w:val="clear" w:color="auto" w:fill="FFFFFF"/>
        <w:spacing w:before="0" w:beforeAutospacing="0" w:after="0" w:afterAutospacing="0"/>
        <w:ind w:firstLine="680"/>
        <w:jc w:val="both"/>
        <w:rPr>
          <w:color w:val="000000" w:themeColor="text1"/>
          <w:shd w:val="clear" w:color="auto" w:fill="FFFFFF"/>
          <w:lang w:val="ru-RU"/>
        </w:rPr>
      </w:pPr>
      <w:r>
        <w:rPr>
          <w:color w:val="000000" w:themeColor="text1"/>
          <w:shd w:val="clear" w:color="auto" w:fill="FFFFFF"/>
          <w:lang w:val="ru-RU"/>
        </w:rPr>
        <w:t xml:space="preserve">Первичная профилактика </w:t>
      </w:r>
      <w:r w:rsidR="00AD4A9E" w:rsidRPr="00BB2CA3">
        <w:rPr>
          <w:color w:val="000000" w:themeColor="text1"/>
          <w:shd w:val="clear" w:color="auto" w:fill="FFFFFF"/>
          <w:lang w:val="ru-RU"/>
        </w:rPr>
        <w:t>– проведение предупредительных мер среди здоровых и угрожаемых по заболеваниям. Это меры, направленные на предупреждение болезни, борьба с факторами риска, соблюдение здорового образа жизни, изменение отношения населения</w:t>
      </w:r>
      <w:r w:rsidR="00396826">
        <w:rPr>
          <w:color w:val="000000" w:themeColor="text1"/>
          <w:shd w:val="clear" w:color="auto" w:fill="FFFFFF"/>
          <w:lang w:val="ru-RU"/>
        </w:rPr>
        <w:t xml:space="preserve"> </w:t>
      </w:r>
      <w:r w:rsidR="00AD4A9E" w:rsidRPr="00BB2CA3">
        <w:rPr>
          <w:color w:val="000000" w:themeColor="text1"/>
          <w:shd w:val="clear" w:color="auto" w:fill="FFFFFF"/>
          <w:lang w:val="ru-RU"/>
        </w:rPr>
        <w:t>к</w:t>
      </w:r>
      <w:r w:rsidR="000B08D5">
        <w:rPr>
          <w:color w:val="000000" w:themeColor="text1"/>
          <w:shd w:val="clear" w:color="auto" w:fill="FFFFFF"/>
          <w:lang w:val="ru-RU"/>
        </w:rPr>
        <w:t xml:space="preserve"> </w:t>
      </w:r>
      <w:r w:rsidR="00AD4A9E" w:rsidRPr="00BB2CA3">
        <w:rPr>
          <w:color w:val="000000" w:themeColor="text1"/>
          <w:shd w:val="clear" w:color="auto" w:fill="FFFFFF"/>
          <w:lang w:val="ru-RU"/>
        </w:rPr>
        <w:t>своему</w:t>
      </w:r>
      <w:r w:rsidR="000B08D5">
        <w:rPr>
          <w:color w:val="000000" w:themeColor="text1"/>
          <w:shd w:val="clear" w:color="auto" w:fill="FFFFFF"/>
          <w:lang w:val="ru-RU"/>
        </w:rPr>
        <w:t xml:space="preserve"> </w:t>
      </w:r>
      <w:r w:rsidR="00AD4A9E" w:rsidRPr="00BB2CA3">
        <w:rPr>
          <w:color w:val="000000" w:themeColor="text1"/>
          <w:shd w:val="clear" w:color="auto" w:fill="FFFFFF"/>
          <w:lang w:val="ru-RU"/>
        </w:rPr>
        <w:t>здоровью.</w:t>
      </w:r>
    </w:p>
    <w:p w:rsidR="00CF74A2" w:rsidRDefault="00AD4A9E" w:rsidP="00CF74A2">
      <w:pPr>
        <w:pStyle w:val="a3"/>
        <w:shd w:val="clear" w:color="auto" w:fill="FFFFFF"/>
        <w:spacing w:before="0" w:beforeAutospacing="0" w:after="0" w:afterAutospacing="0"/>
        <w:ind w:firstLine="680"/>
        <w:jc w:val="both"/>
        <w:rPr>
          <w:color w:val="000000" w:themeColor="text1"/>
          <w:shd w:val="clear" w:color="auto" w:fill="FFFFFF"/>
          <w:lang w:val="ru-RU"/>
        </w:rPr>
      </w:pPr>
      <w:r w:rsidRPr="00BB2CA3">
        <w:rPr>
          <w:color w:val="000000" w:themeColor="text1"/>
          <w:shd w:val="clear" w:color="auto" w:fill="FFFFFF"/>
          <w:lang w:val="ru-RU"/>
        </w:rPr>
        <w:t>Вторичная профилактика – меры, направленные на предупреждение прогрессирования уже имеющегося заболевания, проведение профилактического лечения для</w:t>
      </w:r>
      <w:r w:rsidRPr="00327206">
        <w:rPr>
          <w:color w:val="000000" w:themeColor="text1"/>
          <w:shd w:val="clear" w:color="auto" w:fill="FFFFFF"/>
        </w:rPr>
        <w:t> </w:t>
      </w:r>
      <w:r w:rsidR="000B08D5">
        <w:rPr>
          <w:color w:val="000000" w:themeColor="text1"/>
          <w:shd w:val="clear" w:color="auto" w:fill="FFFFFF"/>
          <w:lang w:val="ru-RU"/>
        </w:rPr>
        <w:t xml:space="preserve">предупреждения </w:t>
      </w:r>
      <w:r w:rsidRPr="00BB2CA3">
        <w:rPr>
          <w:color w:val="000000" w:themeColor="text1"/>
          <w:shd w:val="clear" w:color="auto" w:fill="FFFFFF"/>
          <w:lang w:val="ru-RU"/>
        </w:rPr>
        <w:t>обострения.</w:t>
      </w:r>
    </w:p>
    <w:p w:rsidR="00CF74A2" w:rsidRDefault="00AD4A9E" w:rsidP="00CF74A2">
      <w:pPr>
        <w:pStyle w:val="a3"/>
        <w:shd w:val="clear" w:color="auto" w:fill="FFFFFF"/>
        <w:spacing w:before="0" w:beforeAutospacing="0" w:after="0" w:afterAutospacing="0"/>
        <w:ind w:firstLine="680"/>
        <w:jc w:val="both"/>
        <w:rPr>
          <w:color w:val="000000" w:themeColor="text1"/>
          <w:shd w:val="clear" w:color="auto" w:fill="FFFFFF"/>
          <w:lang w:val="ru-RU"/>
        </w:rPr>
      </w:pPr>
      <w:r w:rsidRPr="00327206">
        <w:rPr>
          <w:color w:val="000000" w:themeColor="text1"/>
          <w:shd w:val="clear" w:color="auto" w:fill="FFFFFF"/>
          <w:lang w:val="ru-RU"/>
        </w:rPr>
        <w:t>Третичная профилактика – меры, направленные на предотвращение осложнений заболевания, стойкой потери трудоспособности.</w:t>
      </w:r>
    </w:p>
    <w:p w:rsidR="00CC70BA" w:rsidRPr="00327206" w:rsidRDefault="00CC70BA" w:rsidP="00734125">
      <w:pPr>
        <w:pStyle w:val="a3"/>
        <w:shd w:val="clear" w:color="auto" w:fill="FFFFFF"/>
        <w:spacing w:before="0" w:beforeAutospacing="0" w:after="0" w:afterAutospacing="0"/>
        <w:ind w:firstLine="680"/>
        <w:jc w:val="both"/>
        <w:rPr>
          <w:color w:val="000000" w:themeColor="text1"/>
          <w:lang w:val="ru-RU"/>
        </w:rPr>
      </w:pPr>
      <w:r w:rsidRPr="00BB2CA3">
        <w:rPr>
          <w:color w:val="000000" w:themeColor="text1"/>
          <w:lang w:val="ru-RU"/>
        </w:rPr>
        <w:t>Здоровье человека, возникновение тех или иных заболеваний, их течение и исход, продолжительность жизни зависят от большого числа факторов.</w:t>
      </w:r>
      <w:r w:rsidR="00734125">
        <w:rPr>
          <w:color w:val="000000" w:themeColor="text1"/>
          <w:lang w:val="ru-RU"/>
        </w:rPr>
        <w:t xml:space="preserve"> </w:t>
      </w:r>
      <w:r w:rsidRPr="00BB2CA3">
        <w:rPr>
          <w:color w:val="000000" w:themeColor="text1"/>
          <w:lang w:val="ru-RU"/>
        </w:rPr>
        <w:t>Все факторы, определяющие здоровье, делят на факторы, укрепляющие здоровье («факторы здоровья») и факторы, ухудшающие здоровье («факторы риска»).</w:t>
      </w:r>
      <w:r w:rsidR="00734125">
        <w:rPr>
          <w:color w:val="000000" w:themeColor="text1"/>
          <w:lang w:val="ru-RU"/>
        </w:rPr>
        <w:t xml:space="preserve"> </w:t>
      </w:r>
      <w:r w:rsidR="003B7E0E" w:rsidRPr="00327206">
        <w:rPr>
          <w:color w:val="000000" w:themeColor="text1"/>
          <w:lang w:val="ru-RU"/>
        </w:rPr>
        <w:t>Факторы риска сердечно</w:t>
      </w:r>
      <w:r w:rsidR="00734125">
        <w:rPr>
          <w:color w:val="000000" w:themeColor="text1"/>
          <w:lang w:val="ru-RU"/>
        </w:rPr>
        <w:t>-</w:t>
      </w:r>
      <w:r w:rsidR="003B7E0E" w:rsidRPr="00327206">
        <w:rPr>
          <w:color w:val="000000" w:themeColor="text1"/>
          <w:lang w:val="ru-RU"/>
        </w:rPr>
        <w:t>сосудистых</w:t>
      </w:r>
      <w:r w:rsidR="005F5D8A">
        <w:rPr>
          <w:color w:val="000000" w:themeColor="text1"/>
          <w:lang w:val="ru-RU"/>
        </w:rPr>
        <w:t xml:space="preserve"> </w:t>
      </w:r>
      <w:r w:rsidR="003B7E0E" w:rsidRPr="00327206">
        <w:rPr>
          <w:color w:val="000000" w:themeColor="text1"/>
          <w:lang w:val="ru-RU"/>
        </w:rPr>
        <w:t xml:space="preserve">заболеваний </w:t>
      </w:r>
      <w:r w:rsidRPr="00327206">
        <w:rPr>
          <w:color w:val="000000" w:themeColor="text1"/>
          <w:lang w:val="ru-RU"/>
        </w:rPr>
        <w:t>можно разделить на две группы: факторы, изменить которые невозможно, и факторы, на которые можно повлиять.</w:t>
      </w:r>
    </w:p>
    <w:p w:rsidR="00CC70BA" w:rsidRPr="00BB2CA3" w:rsidRDefault="009A5093" w:rsidP="00CF74A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lang w:val="ru-RU"/>
        </w:rPr>
      </w:pPr>
      <w:r>
        <w:rPr>
          <w:color w:val="000000" w:themeColor="text1"/>
          <w:lang w:val="ru-RU"/>
        </w:rPr>
        <w:t>К первым относят</w:t>
      </w:r>
      <w:r w:rsidR="00CC70BA" w:rsidRPr="00BB2CA3">
        <w:rPr>
          <w:color w:val="000000" w:themeColor="text1"/>
          <w:lang w:val="ru-RU"/>
        </w:rPr>
        <w:t xml:space="preserve"> возраст,</w:t>
      </w:r>
      <w:r>
        <w:rPr>
          <w:color w:val="000000" w:themeColor="text1"/>
          <w:lang w:val="ru-RU"/>
        </w:rPr>
        <w:t xml:space="preserve"> пол,</w:t>
      </w:r>
      <w:r w:rsidR="00CC70BA" w:rsidRPr="00BB2CA3">
        <w:rPr>
          <w:color w:val="000000" w:themeColor="text1"/>
          <w:lang w:val="ru-RU"/>
        </w:rPr>
        <w:t xml:space="preserve"> наследственность.</w:t>
      </w:r>
    </w:p>
    <w:p w:rsidR="00CC70BA" w:rsidRPr="00BB2CA3" w:rsidRDefault="00CC70BA" w:rsidP="00CF74A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lang w:val="ru-RU"/>
        </w:rPr>
      </w:pPr>
      <w:r w:rsidRPr="00BB2CA3">
        <w:rPr>
          <w:color w:val="000000" w:themeColor="text1"/>
          <w:lang w:val="ru-RU"/>
        </w:rPr>
        <w:t>• Возраст. После 65 лет риск развития ССЗ значительно возрастает, но не в равной степени</w:t>
      </w:r>
      <w:r w:rsidR="009703D3">
        <w:rPr>
          <w:color w:val="000000" w:themeColor="text1"/>
          <w:lang w:val="ru-RU"/>
        </w:rPr>
        <w:t xml:space="preserve"> для всех. При наличии других факторов риска</w:t>
      </w:r>
      <w:r w:rsidRPr="00BB2CA3">
        <w:rPr>
          <w:color w:val="000000" w:themeColor="text1"/>
          <w:lang w:val="ru-RU"/>
        </w:rPr>
        <w:t xml:space="preserve"> вероятность заболевания возрастает на 65%, при отсутствии таких факторов – лишь на 4%.</w:t>
      </w:r>
    </w:p>
    <w:p w:rsidR="00CC70BA" w:rsidRPr="00BB2CA3" w:rsidRDefault="00CC70BA" w:rsidP="00CF74A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lang w:val="ru-RU"/>
        </w:rPr>
      </w:pPr>
      <w:r w:rsidRPr="00BB2CA3">
        <w:rPr>
          <w:color w:val="000000" w:themeColor="text1"/>
          <w:lang w:val="ru-RU"/>
        </w:rPr>
        <w:t xml:space="preserve">• Пол. Известно, что мужчины болеют </w:t>
      </w:r>
      <w:r w:rsidR="00B10008">
        <w:rPr>
          <w:color w:val="000000" w:themeColor="text1"/>
          <w:lang w:val="ru-RU"/>
        </w:rPr>
        <w:t>ишемической болезнью сердца</w:t>
      </w:r>
      <w:r w:rsidRPr="00BB2CA3">
        <w:rPr>
          <w:color w:val="000000" w:themeColor="text1"/>
          <w:lang w:val="ru-RU"/>
        </w:rPr>
        <w:t xml:space="preserve"> чаще и заболевание у них развивается в более молодом возрасте, чем у женщи</w:t>
      </w:r>
      <w:r w:rsidR="00075F9F">
        <w:rPr>
          <w:color w:val="000000" w:themeColor="text1"/>
          <w:lang w:val="ru-RU"/>
        </w:rPr>
        <w:t>н. Мужской пол является фактором риска</w:t>
      </w:r>
      <w:r w:rsidRPr="00BB2CA3">
        <w:rPr>
          <w:color w:val="000000" w:themeColor="text1"/>
          <w:lang w:val="ru-RU"/>
        </w:rPr>
        <w:t xml:space="preserve"> ССЗ. </w:t>
      </w:r>
      <w:r w:rsidR="000A4D9C">
        <w:rPr>
          <w:color w:val="000000" w:themeColor="text1"/>
          <w:lang w:val="ru-RU"/>
        </w:rPr>
        <w:t>Статистически доказано, что не</w:t>
      </w:r>
      <w:r w:rsidRPr="00BB2CA3">
        <w:rPr>
          <w:color w:val="000000" w:themeColor="text1"/>
          <w:lang w:val="ru-RU"/>
        </w:rPr>
        <w:t xml:space="preserve">поврежденные атеросклерозом </w:t>
      </w:r>
      <w:r w:rsidRPr="00BB2CA3">
        <w:rPr>
          <w:color w:val="000000" w:themeColor="text1"/>
          <w:lang w:val="ru-RU"/>
        </w:rPr>
        <w:lastRenderedPageBreak/>
        <w:t>артерии встречаются лишь у 8% мужчин (по сравнению с 52% женщин) в возрасте от 40 до 70 лет.</w:t>
      </w:r>
    </w:p>
    <w:p w:rsidR="00CC70BA" w:rsidRPr="00BB2CA3" w:rsidRDefault="00CC70BA" w:rsidP="00CF74A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lang w:val="ru-RU"/>
        </w:rPr>
      </w:pPr>
      <w:r w:rsidRPr="00BB2CA3">
        <w:rPr>
          <w:color w:val="000000" w:themeColor="text1"/>
          <w:lang w:val="ru-RU"/>
        </w:rPr>
        <w:t xml:space="preserve">• Наследственность. Люди, у которых ближайшие родственники страдают ССЗ (особенно, если перенесли инфаркт миокарда в возрасте до 50 лет), имеют неблагоприятную наследственность, и риск заболеть </w:t>
      </w:r>
      <w:r w:rsidR="00B10008">
        <w:rPr>
          <w:color w:val="000000" w:themeColor="text1"/>
          <w:lang w:val="ru-RU"/>
        </w:rPr>
        <w:t>ишемической болезнью сердца</w:t>
      </w:r>
      <w:r w:rsidR="00B10008" w:rsidRPr="00BB2CA3">
        <w:rPr>
          <w:color w:val="000000" w:themeColor="text1"/>
          <w:lang w:val="ru-RU"/>
        </w:rPr>
        <w:t xml:space="preserve"> </w:t>
      </w:r>
      <w:r w:rsidRPr="00BB2CA3">
        <w:rPr>
          <w:color w:val="000000" w:themeColor="text1"/>
          <w:lang w:val="ru-RU"/>
        </w:rPr>
        <w:t>повышается на 25%.</w:t>
      </w:r>
    </w:p>
    <w:p w:rsidR="00CC70BA" w:rsidRDefault="00075F9F" w:rsidP="00CF74A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lang w:val="ru-RU"/>
        </w:rPr>
      </w:pPr>
      <w:r>
        <w:rPr>
          <w:color w:val="000000" w:themeColor="text1"/>
          <w:lang w:val="ru-RU"/>
        </w:rPr>
        <w:t>Ко второй группе факторов риска</w:t>
      </w:r>
      <w:r w:rsidR="00CC70BA" w:rsidRPr="00BB2CA3">
        <w:rPr>
          <w:color w:val="000000" w:themeColor="text1"/>
          <w:lang w:val="ru-RU"/>
        </w:rPr>
        <w:t>, которые можно изменить, относятся курение</w:t>
      </w:r>
      <w:r w:rsidR="00B10A12" w:rsidRPr="00BB2CA3">
        <w:rPr>
          <w:color w:val="000000" w:themeColor="text1"/>
          <w:lang w:val="ru-RU"/>
        </w:rPr>
        <w:t xml:space="preserve"> </w:t>
      </w:r>
      <w:r w:rsidR="00B10008">
        <w:rPr>
          <w:color w:val="000000" w:themeColor="text1"/>
          <w:lang w:val="ru-RU"/>
        </w:rPr>
        <w:t>табака</w:t>
      </w:r>
      <w:r w:rsidR="00B10A12" w:rsidRPr="00BB2CA3">
        <w:rPr>
          <w:color w:val="000000" w:themeColor="text1"/>
          <w:lang w:val="ru-RU"/>
        </w:rPr>
        <w:t>,</w:t>
      </w:r>
      <w:r w:rsidR="00CC70BA" w:rsidRPr="00BB2CA3">
        <w:rPr>
          <w:color w:val="000000" w:themeColor="text1"/>
          <w:lang w:val="ru-RU"/>
        </w:rPr>
        <w:t xml:space="preserve"> неумеренное потребление алкоголя, низкая ф</w:t>
      </w:r>
      <w:r w:rsidR="00B10A12" w:rsidRPr="00BB2CA3">
        <w:rPr>
          <w:color w:val="000000" w:themeColor="text1"/>
          <w:lang w:val="ru-RU"/>
        </w:rPr>
        <w:t>изическая активность, неправильное питание, стресс.</w:t>
      </w:r>
      <w:r w:rsidR="00B10A12" w:rsidRPr="00BB2CA3">
        <w:rPr>
          <w:bCs/>
          <w:color w:val="000000" w:themeColor="text1"/>
          <w:lang w:val="ru-RU"/>
        </w:rPr>
        <w:t xml:space="preserve"> Наличие даже одного из факторов риска увеличивает смертность мужчин в возрасте 50-69 лет в 3,5 раза, а сочетанное действие нескольких факторов – в 5-7 раз.</w:t>
      </w:r>
    </w:p>
    <w:p w:rsidR="00D43032" w:rsidRPr="00BB2CA3" w:rsidRDefault="00CC70BA" w:rsidP="00B100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2CA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 практической деятельности врачу часто приходится иметь дело с пациентами, у которых имеется одновременно 2-3 и более факторов риска – «паутина факторов», которые имеют между собой связь, и риск развития заболеваний может быть особенно высоким.</w:t>
      </w:r>
      <w:r w:rsidR="009A509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952B2E" w:rsidRPr="00327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Уберечься от всех факторов риска невозможно, но снизить вероятность появления заболеваний под силу каждому</w:t>
      </w:r>
      <w:r w:rsidR="009A5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.</w:t>
      </w:r>
      <w:r w:rsidR="00D43032" w:rsidRPr="00D4303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CC70BA" w:rsidRPr="00327206" w:rsidRDefault="00952B2E" w:rsidP="00B1000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27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Для</w:t>
      </w:r>
      <w:r w:rsidRPr="00327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32720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u-RU" w:eastAsia="ru-RU"/>
        </w:rPr>
        <w:t>пр</w:t>
      </w:r>
      <w:r w:rsidR="0072680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u-RU" w:eastAsia="ru-RU"/>
        </w:rPr>
        <w:t>офилактики заболеваний сердечно</w:t>
      </w:r>
      <w:r w:rsidR="00B1000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u-RU" w:eastAsia="ru-RU"/>
        </w:rPr>
        <w:t>-</w:t>
      </w:r>
      <w:r w:rsidRPr="0032720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u-RU" w:eastAsia="ru-RU"/>
        </w:rPr>
        <w:t>сосудистой системы</w:t>
      </w:r>
      <w:r w:rsidRPr="00327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327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потребуются не</w:t>
      </w:r>
      <w:r w:rsidR="002210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только специальные лекарства</w:t>
      </w:r>
      <w:r w:rsidRPr="00327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или регулярные обследован</w:t>
      </w:r>
      <w:r w:rsidR="002210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ия</w:t>
      </w:r>
      <w:r w:rsidRPr="00327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, а всего лишь ответственное отношение к себе самому и своему организму.</w:t>
      </w:r>
      <w:r w:rsidR="00075F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="00F06E09" w:rsidRPr="003272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 том, что касается сердечно</w:t>
      </w:r>
      <w:r w:rsidR="00B1000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="00152161" w:rsidRPr="003272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сосудистых заболеваний, </w:t>
      </w:r>
      <w:r w:rsidR="0090339B" w:rsidRPr="003272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изменение</w:t>
      </w:r>
      <w:r w:rsidRPr="003272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152161" w:rsidRPr="003272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образ</w:t>
      </w:r>
      <w:r w:rsidRPr="003272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</w:t>
      </w:r>
      <w:r w:rsidR="00152161" w:rsidRPr="003272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жизни пациента гораздо важнее, чем лечение в самой лучшей клинике с новейшей аппаратурой,</w:t>
      </w:r>
      <w:r w:rsidR="0090339B" w:rsidRPr="003272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22106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утверждают</w:t>
      </w:r>
      <w:r w:rsidR="00152161" w:rsidRPr="003272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врачи.</w:t>
      </w:r>
    </w:p>
    <w:p w:rsidR="00B62EC8" w:rsidRPr="00BB2CA3" w:rsidRDefault="00420005" w:rsidP="00B10008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lang w:val="ru-RU"/>
        </w:rPr>
      </w:pPr>
      <w:r w:rsidRPr="00BB2CA3">
        <w:rPr>
          <w:color w:val="000000" w:themeColor="text1"/>
          <w:lang w:val="ru-RU"/>
        </w:rPr>
        <w:t>Говоря о профилактике</w:t>
      </w:r>
      <w:r w:rsidR="00F06E09" w:rsidRPr="00BB2CA3">
        <w:rPr>
          <w:color w:val="000000" w:themeColor="text1"/>
          <w:lang w:val="ru-RU"/>
        </w:rPr>
        <w:t xml:space="preserve"> сердечно</w:t>
      </w:r>
      <w:r w:rsidR="00B10008">
        <w:rPr>
          <w:color w:val="000000" w:themeColor="text1"/>
          <w:lang w:val="ru-RU"/>
        </w:rPr>
        <w:t>-</w:t>
      </w:r>
      <w:r w:rsidR="00C37506" w:rsidRPr="00BB2CA3">
        <w:rPr>
          <w:color w:val="000000" w:themeColor="text1"/>
          <w:lang w:val="ru-RU"/>
        </w:rPr>
        <w:t>сосудистых заболеваний,</w:t>
      </w:r>
      <w:r w:rsidR="001525E5" w:rsidRPr="00BB2CA3">
        <w:rPr>
          <w:color w:val="000000" w:themeColor="text1"/>
          <w:lang w:val="ru-RU"/>
        </w:rPr>
        <w:t xml:space="preserve"> прежде всего имеется </w:t>
      </w:r>
      <w:r w:rsidR="00C37506" w:rsidRPr="00BB2CA3">
        <w:rPr>
          <w:color w:val="000000" w:themeColor="text1"/>
          <w:lang w:val="ru-RU"/>
        </w:rPr>
        <w:t>в виду здоровый образ жизни.</w:t>
      </w:r>
      <w:r w:rsidR="001D4C13" w:rsidRPr="00BB2CA3">
        <w:rPr>
          <w:color w:val="000000" w:themeColor="text1"/>
          <w:lang w:val="ru-RU"/>
        </w:rPr>
        <w:t xml:space="preserve"> А это означает</w:t>
      </w:r>
      <w:r w:rsidR="00C95431" w:rsidRPr="00BB2CA3">
        <w:rPr>
          <w:color w:val="000000" w:themeColor="text1"/>
          <w:lang w:val="ru-RU"/>
        </w:rPr>
        <w:t xml:space="preserve">, что следует изменить свое отношение к жизни, стремиться к уменьшению количества факторов риска (свести их к «0»). </w:t>
      </w:r>
      <w:r w:rsidR="00C37506" w:rsidRPr="00BB2CA3">
        <w:rPr>
          <w:color w:val="000000" w:themeColor="text1"/>
          <w:lang w:val="ru-RU"/>
        </w:rPr>
        <w:t>Люди, которые следуют</w:t>
      </w:r>
      <w:r w:rsidR="00221062">
        <w:rPr>
          <w:color w:val="000000" w:themeColor="text1"/>
          <w:lang w:val="ru-RU"/>
        </w:rPr>
        <w:t xml:space="preserve"> принципам здорового образа жизни</w:t>
      </w:r>
      <w:r w:rsidR="00C37506" w:rsidRPr="00BB2CA3">
        <w:rPr>
          <w:color w:val="000000" w:themeColor="text1"/>
          <w:lang w:val="ru-RU"/>
        </w:rPr>
        <w:t>, существенно реже умирают от</w:t>
      </w:r>
      <w:r w:rsidR="00C37506" w:rsidRPr="00327206">
        <w:rPr>
          <w:rStyle w:val="apple-converted-space"/>
          <w:color w:val="000000" w:themeColor="text1"/>
        </w:rPr>
        <w:t> </w:t>
      </w:r>
      <w:r w:rsidR="00C37506" w:rsidRPr="00BB2CA3">
        <w:rPr>
          <w:rStyle w:val="a6"/>
          <w:b w:val="0"/>
          <w:color w:val="000000" w:themeColor="text1"/>
          <w:lang w:val="ru-RU"/>
        </w:rPr>
        <w:t>сердечных приступов</w:t>
      </w:r>
      <w:r w:rsidR="00C37506" w:rsidRPr="00BB2CA3">
        <w:rPr>
          <w:color w:val="000000" w:themeColor="text1"/>
          <w:lang w:val="ru-RU"/>
        </w:rPr>
        <w:t>, чем те, кто их игнорирует.</w:t>
      </w:r>
      <w:r w:rsidR="00B62EC8" w:rsidRPr="00BB2CA3">
        <w:rPr>
          <w:color w:val="000000" w:themeColor="text1"/>
          <w:lang w:val="ru-RU"/>
        </w:rPr>
        <w:t xml:space="preserve"> </w:t>
      </w:r>
    </w:p>
    <w:p w:rsidR="005053F8" w:rsidRPr="00DC6E83" w:rsidRDefault="00B62EC8" w:rsidP="00BB2C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ru-RU" w:eastAsia="ru-RU"/>
        </w:rPr>
      </w:pPr>
      <w:r w:rsidRPr="00DC6E83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  <w:lang w:val="ru-RU"/>
        </w:rPr>
        <w:t>Рассмотрим более подробно факторы риска, которые мы можем изменить</w:t>
      </w:r>
      <w:r w:rsidR="005053F8" w:rsidRPr="00DC6E83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ru-RU" w:eastAsia="ru-RU"/>
        </w:rPr>
        <w:t>.</w:t>
      </w:r>
    </w:p>
    <w:p w:rsidR="00F06E09" w:rsidRPr="00BB2CA3" w:rsidRDefault="00152161" w:rsidP="00BB2CA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2720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Курение</w:t>
      </w:r>
      <w:r w:rsidRPr="0032720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3272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– один из основных факторов риска. </w:t>
      </w:r>
      <w:r w:rsidRPr="00BB2CA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Почему курение опасно? </w:t>
      </w:r>
      <w:r w:rsidRPr="003272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Потому что даже одна сигарета</w:t>
      </w:r>
      <w:r w:rsidR="009703D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вызывает спазм сосудов</w:t>
      </w:r>
      <w:r w:rsidR="00CA456A" w:rsidRPr="003272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и </w:t>
      </w:r>
      <w:r w:rsidRPr="003272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повышает</w:t>
      </w:r>
      <w:r w:rsidR="005A18E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артериальное</w:t>
      </w:r>
      <w:r w:rsidRPr="003272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давление на 15 минут, а при постоянном курении повышается тонус </w:t>
      </w:r>
      <w:r w:rsidR="00CA456A" w:rsidRPr="003272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всех </w:t>
      </w:r>
      <w:r w:rsidRPr="003272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сосудов, снижается эффективность лекарственных препаратов</w:t>
      </w:r>
      <w:r w:rsidR="00CA456A" w:rsidRPr="003272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страдают сосуды </w:t>
      </w:r>
      <w:r w:rsidR="005053F8" w:rsidRPr="003272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головного мозга, </w:t>
      </w:r>
      <w:r w:rsidR="00CA456A" w:rsidRPr="003272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нижних конечностей.</w:t>
      </w:r>
      <w:r w:rsidR="005053F8" w:rsidRPr="003272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Курение и здоровые сосуды несовместимы. </w:t>
      </w:r>
      <w:r w:rsidRPr="003272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Если человек выкуривает 5 сигарет в день – это </w:t>
      </w:r>
      <w:r w:rsidR="00FF41F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приводит к </w:t>
      </w:r>
      <w:r w:rsidRPr="003272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повышени</w:t>
      </w:r>
      <w:r w:rsidR="00FF41F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ю</w:t>
      </w:r>
      <w:r w:rsidRPr="003272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риска смерти на 40%, если одну пачку в день – на 400%, то шансов умереть </w:t>
      </w:r>
      <w:r w:rsidR="00FF41F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3272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в 10 раз больше! </w:t>
      </w:r>
      <w:r w:rsidRPr="00BB2CA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Каждому важно знать: восемь часов без курения улучшают давление, сердечный ритм; через 48 часов – улучшаются вкусовые ощущения, обоняние; один месяц – деятельность легких восстанавливается; три месяца – уходит одышка; год – риск развития заболеваний сердца вдвое ниже, чем у курящего; 10 лет – риск развития рака легких вдвое ниже, чем у курящего.</w:t>
      </w:r>
    </w:p>
    <w:p w:rsidR="00152161" w:rsidRPr="00BB2CA3" w:rsidRDefault="00B62EC8" w:rsidP="00BB2C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BB2CA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 w:eastAsia="ru-RU"/>
        </w:rPr>
        <w:t>Двигательная активность</w:t>
      </w:r>
      <w:r w:rsidRPr="00BB2C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имеет о</w:t>
      </w:r>
      <w:r w:rsidR="00152161" w:rsidRPr="00BB2C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собое значение</w:t>
      </w:r>
      <w:r w:rsidR="00152161" w:rsidRPr="00BB2CA3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val="ru-RU" w:eastAsia="ru-RU"/>
        </w:rPr>
        <w:t>.</w:t>
      </w:r>
      <w:r w:rsidR="00152161" w:rsidRPr="0032720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 </w:t>
      </w:r>
      <w:r w:rsidR="00152161" w:rsidRPr="00BB2C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Для организма двигательная активность является физиологической потребностью. Это объясняется тем, что человеческий организм запрограммирован природой для движения, причем активная двигательная деятельность должна быть на протяжении всей жизни: с раннего детства до глубокой старости. Сотни и сотни веков человек следовал этим предначертаниям природы, а потом резко изменил образ жизни. Так, если еще в прошлом веке 96% всей затраченной на трудовую деятельность энергии приходилось на долю мышц, то сегодня </w:t>
      </w:r>
      <w:r w:rsidR="00B1000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99% энергии приходится на долю </w:t>
      </w:r>
      <w:r w:rsidR="00152161" w:rsidRPr="00BB2C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машин.</w:t>
      </w:r>
    </w:p>
    <w:p w:rsidR="005A5813" w:rsidRPr="00327206" w:rsidRDefault="00B10008" w:rsidP="00BB2CA3">
      <w:pPr>
        <w:pStyle w:val="p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lang w:val="ru-RU"/>
        </w:rPr>
      </w:pPr>
      <w:r>
        <w:rPr>
          <w:color w:val="000000" w:themeColor="text1"/>
          <w:lang w:val="ru-RU"/>
        </w:rPr>
        <w:t>Многие</w:t>
      </w:r>
      <w:r w:rsidR="00152161" w:rsidRPr="00BB2CA3">
        <w:rPr>
          <w:color w:val="000000" w:themeColor="text1"/>
          <w:lang w:val="ru-RU"/>
        </w:rPr>
        <w:t>, оправдывая нежелание заниматься физическими упражнениями, ссылаются на то, что у них не хватает времени. В этой связи уместно вспомнить изречение:</w:t>
      </w:r>
      <w:r w:rsidR="00152161" w:rsidRPr="00327206">
        <w:rPr>
          <w:color w:val="000000" w:themeColor="text1"/>
        </w:rPr>
        <w:t> </w:t>
      </w:r>
      <w:r w:rsidR="00152161" w:rsidRPr="00BB2CA3">
        <w:rPr>
          <w:iCs/>
          <w:color w:val="000000" w:themeColor="text1"/>
          <w:lang w:val="ru-RU"/>
        </w:rPr>
        <w:t>«Чем меньше времени тратишь на спорт, тем больше его потребуется на лечение</w:t>
      </w:r>
      <w:r w:rsidR="00CA456A" w:rsidRPr="00BB2CA3">
        <w:rPr>
          <w:iCs/>
          <w:color w:val="000000" w:themeColor="text1"/>
          <w:lang w:val="ru-RU"/>
        </w:rPr>
        <w:t>».</w:t>
      </w:r>
      <w:r w:rsidR="00CA456A" w:rsidRPr="00BB2CA3">
        <w:rPr>
          <w:color w:val="000000" w:themeColor="text1"/>
          <w:lang w:val="ru-RU"/>
        </w:rPr>
        <w:t xml:space="preserve"> </w:t>
      </w:r>
      <w:r w:rsidR="00152161" w:rsidRPr="00BB2CA3">
        <w:rPr>
          <w:color w:val="000000" w:themeColor="text1"/>
          <w:lang w:val="ru-RU"/>
        </w:rPr>
        <w:t>Низкая физическая активность</w:t>
      </w:r>
      <w:r w:rsidR="00152161" w:rsidRPr="00327206">
        <w:rPr>
          <w:color w:val="000000" w:themeColor="text1"/>
        </w:rPr>
        <w:t> </w:t>
      </w:r>
      <w:r w:rsidR="00152161" w:rsidRPr="00BB2CA3">
        <w:rPr>
          <w:color w:val="000000" w:themeColor="text1"/>
          <w:lang w:val="ru-RU"/>
        </w:rPr>
        <w:t>способствует развитию ССЗ в 1,5-2 раза чаще, чем у людей, ведущих физически активный образ жизни. Ходьба в быстром темпе в течение получаса в д</w:t>
      </w:r>
      <w:r w:rsidR="009A5093">
        <w:rPr>
          <w:color w:val="000000" w:themeColor="text1"/>
          <w:lang w:val="ru-RU"/>
        </w:rPr>
        <w:t>ень может снизить риск сердечно</w:t>
      </w:r>
      <w:r>
        <w:rPr>
          <w:color w:val="000000" w:themeColor="text1"/>
          <w:lang w:val="ru-RU"/>
        </w:rPr>
        <w:t>-</w:t>
      </w:r>
      <w:r w:rsidR="00152161" w:rsidRPr="00BB2CA3">
        <w:rPr>
          <w:color w:val="000000" w:themeColor="text1"/>
          <w:lang w:val="ru-RU"/>
        </w:rPr>
        <w:t xml:space="preserve">сосудистых заболеваний приблизительно на 18% и инсульта на 11%. </w:t>
      </w:r>
      <w:r w:rsidR="00152161" w:rsidRPr="00327206">
        <w:rPr>
          <w:color w:val="000000" w:themeColor="text1"/>
          <w:lang w:val="ru-RU"/>
        </w:rPr>
        <w:t>Для профилактики ССЗ и укрепления здоровья наиболее подходят физические упражнения,</w:t>
      </w:r>
      <w:r w:rsidR="005053F8" w:rsidRPr="00327206">
        <w:rPr>
          <w:color w:val="000000" w:themeColor="text1"/>
          <w:lang w:val="ru-RU"/>
        </w:rPr>
        <w:t xml:space="preserve"> </w:t>
      </w:r>
      <w:r w:rsidR="00CA456A" w:rsidRPr="00327206">
        <w:rPr>
          <w:color w:val="000000" w:themeColor="text1"/>
          <w:lang w:val="ru-RU"/>
        </w:rPr>
        <w:t>такие как</w:t>
      </w:r>
      <w:r w:rsidR="00152161" w:rsidRPr="00327206">
        <w:rPr>
          <w:color w:val="000000" w:themeColor="text1"/>
          <w:lang w:val="ru-RU"/>
        </w:rPr>
        <w:t xml:space="preserve">: быстрая ходьба, бег трусцой, езда на велосипеде, </w:t>
      </w:r>
      <w:r w:rsidR="00152161" w:rsidRPr="00327206">
        <w:rPr>
          <w:color w:val="000000" w:themeColor="text1"/>
          <w:lang w:val="ru-RU"/>
        </w:rPr>
        <w:lastRenderedPageBreak/>
        <w:t>плавание, ходьба на лыжах и др. Частота занятий физическими упражнениями должна быть не реже 4-5 раз в неделю, продолжительность занятий 30-40 мин</w:t>
      </w:r>
      <w:r w:rsidR="005A5813" w:rsidRPr="00327206">
        <w:rPr>
          <w:color w:val="000000" w:themeColor="text1"/>
          <w:lang w:val="ru-RU"/>
        </w:rPr>
        <w:t>ут</w:t>
      </w:r>
      <w:r w:rsidR="005053F8" w:rsidRPr="00327206">
        <w:rPr>
          <w:color w:val="000000" w:themeColor="text1"/>
          <w:lang w:val="ru-RU"/>
        </w:rPr>
        <w:t xml:space="preserve">. </w:t>
      </w:r>
      <w:r w:rsidR="00234213" w:rsidRPr="00327206">
        <w:rPr>
          <w:color w:val="000000" w:themeColor="text1"/>
          <w:lang w:val="ru-RU"/>
        </w:rPr>
        <w:t>При выборе программы физических упражнений необходимо учитывать вид физических упражнений, их частоту, продол</w:t>
      </w:r>
      <w:r w:rsidR="00F06E09" w:rsidRPr="00327206">
        <w:rPr>
          <w:color w:val="000000" w:themeColor="text1"/>
          <w:lang w:val="ru-RU"/>
        </w:rPr>
        <w:t xml:space="preserve">жительность и интенсивность. </w:t>
      </w:r>
    </w:p>
    <w:p w:rsidR="00551E51" w:rsidRDefault="00234213" w:rsidP="00B10008">
      <w:pPr>
        <w:pStyle w:val="p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lang w:val="ru-RU"/>
        </w:rPr>
      </w:pPr>
      <w:r w:rsidRPr="00BB2CA3">
        <w:rPr>
          <w:b/>
          <w:color w:val="000000" w:themeColor="text1"/>
          <w:lang w:val="ru-RU"/>
        </w:rPr>
        <w:t>Злоупотребление алкоголем.</w:t>
      </w:r>
      <w:r w:rsidRPr="00BB2CA3">
        <w:rPr>
          <w:color w:val="000000" w:themeColor="text1"/>
          <w:lang w:val="ru-RU"/>
        </w:rPr>
        <w:t xml:space="preserve"> </w:t>
      </w:r>
      <w:r w:rsidR="005675E6" w:rsidRPr="00BB2CA3">
        <w:rPr>
          <w:color w:val="000000" w:themeColor="text1"/>
          <w:lang w:val="ru-RU"/>
        </w:rPr>
        <w:t>Зависимость между употреблени</w:t>
      </w:r>
      <w:r w:rsidR="005A18E8">
        <w:rPr>
          <w:color w:val="000000" w:themeColor="text1"/>
          <w:lang w:val="ru-RU"/>
        </w:rPr>
        <w:t>ем алкоголя и смертностью от ишемической болезни сердца (ИБС)</w:t>
      </w:r>
      <w:r w:rsidR="005675E6" w:rsidRPr="00BB2CA3">
        <w:rPr>
          <w:color w:val="000000" w:themeColor="text1"/>
          <w:lang w:val="ru-RU"/>
        </w:rPr>
        <w:t xml:space="preserve"> имеет </w:t>
      </w:r>
      <w:r w:rsidR="005675E6" w:rsidRPr="00327206">
        <w:rPr>
          <w:color w:val="000000" w:themeColor="text1"/>
        </w:rPr>
        <w:t>U</w:t>
      </w:r>
      <w:r w:rsidR="005675E6" w:rsidRPr="00BB2CA3">
        <w:rPr>
          <w:color w:val="000000" w:themeColor="text1"/>
          <w:lang w:val="ru-RU"/>
        </w:rPr>
        <w:t xml:space="preserve">-образный характер: у непьющих и, особенно, у много пьющих риск выше, чем у пьющих умеренно (до 20 мл этанола в день для женщин и 30 мл этанола в день для мужчин в пересчете на </w:t>
      </w:r>
      <w:r w:rsidR="00B10008">
        <w:rPr>
          <w:color w:val="000000" w:themeColor="text1"/>
          <w:lang w:val="ru-RU"/>
        </w:rPr>
        <w:t>«</w:t>
      </w:r>
      <w:r w:rsidR="005675E6" w:rsidRPr="00BB2CA3">
        <w:rPr>
          <w:color w:val="000000" w:themeColor="text1"/>
          <w:lang w:val="ru-RU"/>
        </w:rPr>
        <w:t>чистый</w:t>
      </w:r>
      <w:r w:rsidR="00B10008">
        <w:rPr>
          <w:color w:val="000000" w:themeColor="text1"/>
          <w:lang w:val="ru-RU"/>
        </w:rPr>
        <w:t>»</w:t>
      </w:r>
      <w:r w:rsidR="005675E6" w:rsidRPr="00BB2CA3">
        <w:rPr>
          <w:color w:val="000000" w:themeColor="text1"/>
          <w:lang w:val="ru-RU"/>
        </w:rPr>
        <w:t xml:space="preserve"> этанол). Минимальное потребление алкоголя снижает риск заболевания всеми видами сердечно</w:t>
      </w:r>
      <w:r w:rsidR="00B10008">
        <w:rPr>
          <w:color w:val="000000" w:themeColor="text1"/>
          <w:lang w:val="ru-RU"/>
        </w:rPr>
        <w:t>-</w:t>
      </w:r>
      <w:r w:rsidR="005675E6" w:rsidRPr="00BB2CA3">
        <w:rPr>
          <w:color w:val="000000" w:themeColor="text1"/>
          <w:lang w:val="ru-RU"/>
        </w:rPr>
        <w:t>сосудистых болезней. Риск смертельного исхода повышен у тех, кто злоупотребляет алкоголем или не употребляет его совсем.</w:t>
      </w:r>
    </w:p>
    <w:p w:rsidR="005675E6" w:rsidRPr="00BB2CA3" w:rsidRDefault="00B10008" w:rsidP="00B10008">
      <w:pPr>
        <w:pStyle w:val="p3"/>
        <w:shd w:val="clear" w:color="auto" w:fill="FFFFFF"/>
        <w:spacing w:before="0" w:beforeAutospacing="0" w:after="0" w:afterAutospacing="0"/>
        <w:jc w:val="both"/>
        <w:rPr>
          <w:color w:val="000000" w:themeColor="text1"/>
          <w:lang w:val="ru-RU"/>
        </w:rPr>
      </w:pPr>
      <w:r>
        <w:rPr>
          <w:color w:val="000000" w:themeColor="text1"/>
          <w:lang w:val="ru-RU"/>
        </w:rPr>
        <w:tab/>
      </w:r>
      <w:r w:rsidR="00551E51" w:rsidRPr="00BB2CA3">
        <w:rPr>
          <w:color w:val="000000" w:themeColor="text1"/>
          <w:lang w:val="ru-RU"/>
        </w:rPr>
        <w:t xml:space="preserve">Слабоалкогольным напитком считается пиво – в этом его коварство. Один россиянин употребляет 43 литра пива в год. Пиво содержит этиловый спирт, который вызывает зависимость. Половина литра пива </w:t>
      </w:r>
      <w:r w:rsidR="00DC6E83">
        <w:rPr>
          <w:color w:val="000000" w:themeColor="text1"/>
          <w:lang w:val="ru-RU"/>
        </w:rPr>
        <w:t xml:space="preserve">равна </w:t>
      </w:r>
      <w:r w:rsidR="00551E51" w:rsidRPr="00BB2CA3">
        <w:rPr>
          <w:color w:val="000000" w:themeColor="text1"/>
          <w:lang w:val="ru-RU"/>
        </w:rPr>
        <w:t xml:space="preserve">60 граммам водки. У людей, пристрастившихся к пиву, быстро и незаметно возникает психологическая зависимость - первая стадия алкоголизма. Затем возникает желание пить крепкие сорта пива, затем пить водку. И вот физическая зависимость от алкоголя сформировалась, диагноз - алкоголизм. </w:t>
      </w:r>
      <w:r w:rsidR="005675E6" w:rsidRPr="00327206">
        <w:rPr>
          <w:color w:val="000000" w:themeColor="text1"/>
          <w:lang w:val="ru-RU"/>
        </w:rPr>
        <w:t xml:space="preserve">Несмотря на то, что умеренные дозы алкоголя благоприятно влияют на риск развития ИБС, другие эффекты алкоголя (повышение </w:t>
      </w:r>
      <w:r w:rsidR="00FF41F8">
        <w:rPr>
          <w:color w:val="000000" w:themeColor="text1"/>
          <w:lang w:val="ru-RU"/>
        </w:rPr>
        <w:t>артериального давления</w:t>
      </w:r>
      <w:r w:rsidR="005675E6" w:rsidRPr="00327206">
        <w:rPr>
          <w:color w:val="000000" w:themeColor="text1"/>
          <w:lang w:val="ru-RU"/>
        </w:rPr>
        <w:t>, риск развития инсульта и внезапной смерти, цирроз печени, влияние на психосоциальный статус) не позволяют рекомендов</w:t>
      </w:r>
      <w:r w:rsidR="00551E51" w:rsidRPr="00327206">
        <w:rPr>
          <w:color w:val="000000" w:themeColor="text1"/>
          <w:lang w:val="ru-RU"/>
        </w:rPr>
        <w:t>ать его для профилактики ИБС.</w:t>
      </w:r>
      <w:r w:rsidR="00B10A12" w:rsidRPr="00327206">
        <w:rPr>
          <w:color w:val="000000" w:themeColor="text1"/>
          <w:lang w:val="ru-RU"/>
        </w:rPr>
        <w:t xml:space="preserve"> </w:t>
      </w:r>
    </w:p>
    <w:p w:rsidR="00874196" w:rsidRPr="00E32CCF" w:rsidRDefault="001D4C13" w:rsidP="00B10008">
      <w:pPr>
        <w:pStyle w:val="p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  <w:lang w:val="ru-RU"/>
        </w:rPr>
      </w:pPr>
      <w:r w:rsidRPr="00327206">
        <w:rPr>
          <w:b/>
          <w:bCs/>
          <w:color w:val="000000" w:themeColor="text1"/>
          <w:lang w:val="ru-RU"/>
        </w:rPr>
        <w:t>Питайтесь правильно</w:t>
      </w:r>
      <w:r w:rsidR="00E32CCF">
        <w:rPr>
          <w:b/>
          <w:color w:val="000000" w:themeColor="text1"/>
          <w:lang w:val="ru-RU"/>
        </w:rPr>
        <w:t xml:space="preserve">. </w:t>
      </w:r>
      <w:r w:rsidR="00874196" w:rsidRPr="00327206">
        <w:rPr>
          <w:color w:val="000000" w:themeColor="text1"/>
          <w:lang w:val="ru-RU"/>
        </w:rPr>
        <w:t>Питание должно быть полноценным. В рационе всегда должен присутствовать завтрак! Есть нужно не менее четырёх раз в день: завтрак, обед, полдник, ужин.</w:t>
      </w:r>
      <w:r w:rsidR="00DC6E83">
        <w:rPr>
          <w:color w:val="000000" w:themeColor="text1"/>
          <w:lang w:val="ru-RU"/>
        </w:rPr>
        <w:t xml:space="preserve"> </w:t>
      </w:r>
      <w:r w:rsidR="002F539C" w:rsidRPr="00327206">
        <w:rPr>
          <w:color w:val="000000" w:themeColor="text1"/>
          <w:lang w:val="ru-RU"/>
        </w:rPr>
        <w:t>Р</w:t>
      </w:r>
      <w:r w:rsidR="004F5BAB" w:rsidRPr="00327206">
        <w:rPr>
          <w:color w:val="000000" w:themeColor="text1"/>
          <w:lang w:val="ru-RU"/>
        </w:rPr>
        <w:t>екомендации по диетическому питанию необх</w:t>
      </w:r>
      <w:r w:rsidR="00DC6E83">
        <w:rPr>
          <w:color w:val="000000" w:themeColor="text1"/>
          <w:lang w:val="ru-RU"/>
        </w:rPr>
        <w:t>одимо давать всем пациентам с фактор</w:t>
      </w:r>
      <w:r w:rsidR="00B10008">
        <w:rPr>
          <w:color w:val="000000" w:themeColor="text1"/>
          <w:lang w:val="ru-RU"/>
        </w:rPr>
        <w:t>а</w:t>
      </w:r>
      <w:r w:rsidR="00DC6E83">
        <w:rPr>
          <w:color w:val="000000" w:themeColor="text1"/>
          <w:lang w:val="ru-RU"/>
        </w:rPr>
        <w:t>м</w:t>
      </w:r>
      <w:r w:rsidR="00B10008">
        <w:rPr>
          <w:color w:val="000000" w:themeColor="text1"/>
          <w:lang w:val="ru-RU"/>
        </w:rPr>
        <w:t>и</w:t>
      </w:r>
      <w:r w:rsidR="00DC6E83">
        <w:rPr>
          <w:color w:val="000000" w:themeColor="text1"/>
          <w:lang w:val="ru-RU"/>
        </w:rPr>
        <w:t xml:space="preserve"> риска</w:t>
      </w:r>
      <w:r w:rsidR="004F5BAB" w:rsidRPr="00327206">
        <w:rPr>
          <w:color w:val="000000" w:themeColor="text1"/>
          <w:lang w:val="ru-RU"/>
        </w:rPr>
        <w:t xml:space="preserve"> или</w:t>
      </w:r>
      <w:r w:rsidR="00E32CCF">
        <w:rPr>
          <w:color w:val="000000" w:themeColor="text1"/>
          <w:lang w:val="ru-RU"/>
        </w:rPr>
        <w:t>, с</w:t>
      </w:r>
      <w:r w:rsidR="004F5BAB" w:rsidRPr="00327206">
        <w:rPr>
          <w:color w:val="000000" w:themeColor="text1"/>
          <w:lang w:val="ru-RU"/>
        </w:rPr>
        <w:t xml:space="preserve"> уже имеющимися СС</w:t>
      </w:r>
      <w:r w:rsidR="00665E04" w:rsidRPr="00327206">
        <w:rPr>
          <w:color w:val="000000" w:themeColor="text1"/>
          <w:lang w:val="ru-RU"/>
        </w:rPr>
        <w:t>З. Они должны быть индивидуаль</w:t>
      </w:r>
      <w:r w:rsidR="004F5BAB" w:rsidRPr="00327206">
        <w:rPr>
          <w:color w:val="000000" w:themeColor="text1"/>
          <w:lang w:val="ru-RU"/>
        </w:rPr>
        <w:t>ными, учитывать проф</w:t>
      </w:r>
      <w:r w:rsidR="00665E04" w:rsidRPr="00327206">
        <w:rPr>
          <w:color w:val="000000" w:themeColor="text1"/>
          <w:lang w:val="ru-RU"/>
        </w:rPr>
        <w:t>иль риска у конкретного пациен</w:t>
      </w:r>
      <w:r w:rsidR="004F5BAB" w:rsidRPr="00327206">
        <w:rPr>
          <w:color w:val="000000" w:themeColor="text1"/>
          <w:lang w:val="ru-RU"/>
        </w:rPr>
        <w:t>та, его диетические привычки и социокуль</w:t>
      </w:r>
      <w:r w:rsidR="00874196" w:rsidRPr="00327206">
        <w:rPr>
          <w:color w:val="000000" w:themeColor="text1"/>
          <w:lang w:val="ru-RU"/>
        </w:rPr>
        <w:t>турные осо</w:t>
      </w:r>
      <w:r w:rsidR="004F5BAB" w:rsidRPr="00327206">
        <w:rPr>
          <w:color w:val="000000" w:themeColor="text1"/>
          <w:lang w:val="ru-RU"/>
        </w:rPr>
        <w:t>бенности</w:t>
      </w:r>
      <w:r w:rsidR="00874196" w:rsidRPr="00327206">
        <w:rPr>
          <w:color w:val="000000" w:themeColor="text1"/>
          <w:lang w:val="ru-RU"/>
        </w:rPr>
        <w:t xml:space="preserve">. </w:t>
      </w:r>
      <w:r w:rsidR="00874196" w:rsidRPr="00BB2CA3">
        <w:rPr>
          <w:color w:val="000000" w:themeColor="text1"/>
          <w:lang w:val="ru-RU"/>
        </w:rPr>
        <w:t>Основные рекомендации таковы</w:t>
      </w:r>
      <w:r w:rsidR="004F5BAB" w:rsidRPr="00BB2CA3">
        <w:rPr>
          <w:color w:val="000000" w:themeColor="text1"/>
          <w:lang w:val="ru-RU"/>
        </w:rPr>
        <w:t>:</w:t>
      </w:r>
    </w:p>
    <w:p w:rsidR="00874196" w:rsidRPr="00327206" w:rsidRDefault="00F128F2" w:rsidP="00B10008">
      <w:pPr>
        <w:pStyle w:val="a3"/>
        <w:spacing w:before="0" w:beforeAutospacing="0" w:after="0" w:afterAutospacing="0"/>
        <w:jc w:val="both"/>
        <w:rPr>
          <w:color w:val="000000" w:themeColor="text1"/>
          <w:lang w:val="ru-RU"/>
        </w:rPr>
      </w:pPr>
      <w:r>
        <w:rPr>
          <w:color w:val="000000" w:themeColor="text1"/>
          <w:lang w:val="ru-RU"/>
        </w:rPr>
        <w:t xml:space="preserve">• </w:t>
      </w:r>
      <w:r w:rsidR="00665E04" w:rsidRPr="00327206">
        <w:rPr>
          <w:color w:val="000000" w:themeColor="text1"/>
          <w:lang w:val="ru-RU"/>
        </w:rPr>
        <w:t>пища должна быть разнообразной, энергетическое потребление должно быть оптимальным для поддержания идеального веса;</w:t>
      </w:r>
    </w:p>
    <w:p w:rsidR="00D91E06" w:rsidRPr="00BB2CA3" w:rsidRDefault="00F128F2" w:rsidP="00B10008">
      <w:pPr>
        <w:pStyle w:val="a3"/>
        <w:spacing w:before="0" w:beforeAutospacing="0" w:after="0" w:afterAutospacing="0"/>
        <w:jc w:val="both"/>
        <w:rPr>
          <w:color w:val="000000" w:themeColor="text1"/>
          <w:lang w:val="ru-RU"/>
        </w:rPr>
      </w:pPr>
      <w:r>
        <w:rPr>
          <w:color w:val="000000" w:themeColor="text1"/>
          <w:lang w:val="ru-RU"/>
        </w:rPr>
        <w:t xml:space="preserve">• </w:t>
      </w:r>
      <w:r w:rsidR="00053BC5" w:rsidRPr="00BB2CA3">
        <w:rPr>
          <w:color w:val="000000" w:themeColor="text1"/>
          <w:lang w:val="ru-RU"/>
        </w:rPr>
        <w:t>отдавать предпочтение рыбе и домаш</w:t>
      </w:r>
      <w:r w:rsidR="00466172">
        <w:rPr>
          <w:color w:val="000000" w:themeColor="text1"/>
          <w:lang w:val="ru-RU"/>
        </w:rPr>
        <w:t>ней птице (без кожи), источникам</w:t>
      </w:r>
      <w:r w:rsidR="00053BC5" w:rsidRPr="00BB2CA3">
        <w:rPr>
          <w:color w:val="000000" w:themeColor="text1"/>
          <w:lang w:val="ru-RU"/>
        </w:rPr>
        <w:t xml:space="preserve"> полиненасыщенных жирных кислот семейства </w:t>
      </w:r>
      <w:r w:rsidR="00053BC5" w:rsidRPr="00327206">
        <w:rPr>
          <w:color w:val="000000" w:themeColor="text1"/>
        </w:rPr>
        <w:t>ω</w:t>
      </w:r>
      <w:r w:rsidR="00466172">
        <w:rPr>
          <w:color w:val="000000" w:themeColor="text1"/>
          <w:lang w:val="ru-RU"/>
        </w:rPr>
        <w:t>-3</w:t>
      </w:r>
      <w:r w:rsidR="004F5BAB" w:rsidRPr="00BB2CA3">
        <w:rPr>
          <w:color w:val="000000" w:themeColor="text1"/>
          <w:lang w:val="ru-RU"/>
        </w:rPr>
        <w:t>;</w:t>
      </w:r>
    </w:p>
    <w:p w:rsidR="00053BC5" w:rsidRPr="00BB2CA3" w:rsidRDefault="004F5BAB" w:rsidP="00B10008">
      <w:pPr>
        <w:pStyle w:val="a3"/>
        <w:spacing w:before="0" w:beforeAutospacing="0" w:after="0" w:afterAutospacing="0"/>
        <w:jc w:val="both"/>
        <w:rPr>
          <w:color w:val="000000" w:themeColor="text1"/>
          <w:lang w:val="ru-RU"/>
        </w:rPr>
      </w:pPr>
      <w:r w:rsidRPr="00BB2CA3">
        <w:rPr>
          <w:color w:val="000000" w:themeColor="text1"/>
          <w:lang w:val="ru-RU"/>
        </w:rPr>
        <w:t>•</w:t>
      </w:r>
      <w:r w:rsidR="00F128F2">
        <w:rPr>
          <w:color w:val="000000" w:themeColor="text1"/>
          <w:lang w:val="ru-RU"/>
        </w:rPr>
        <w:t xml:space="preserve"> </w:t>
      </w:r>
      <w:r w:rsidRPr="00BB2CA3">
        <w:rPr>
          <w:color w:val="000000" w:themeColor="text1"/>
          <w:lang w:val="ru-RU"/>
        </w:rPr>
        <w:t>ежедневно</w:t>
      </w:r>
      <w:r w:rsidR="00FF41F8">
        <w:rPr>
          <w:color w:val="000000" w:themeColor="text1"/>
          <w:lang w:val="ru-RU"/>
        </w:rPr>
        <w:t>е</w:t>
      </w:r>
      <w:r w:rsidRPr="00BB2CA3">
        <w:rPr>
          <w:color w:val="000000" w:themeColor="text1"/>
          <w:lang w:val="ru-RU"/>
        </w:rPr>
        <w:t xml:space="preserve"> потреблени</w:t>
      </w:r>
      <w:r w:rsidR="00FF41F8">
        <w:rPr>
          <w:color w:val="000000" w:themeColor="text1"/>
          <w:lang w:val="ru-RU"/>
        </w:rPr>
        <w:t>е</w:t>
      </w:r>
      <w:r w:rsidRPr="00BB2CA3">
        <w:rPr>
          <w:color w:val="000000" w:themeColor="text1"/>
          <w:lang w:val="ru-RU"/>
        </w:rPr>
        <w:t xml:space="preserve"> овощей и фруктов (не менее чем 1–2,5 порции для фруктов и 1–4 порции – для овощей); </w:t>
      </w:r>
    </w:p>
    <w:p w:rsidR="00A9754A" w:rsidRPr="00BB2CA3" w:rsidRDefault="00053BC5" w:rsidP="00B10008">
      <w:pPr>
        <w:pStyle w:val="a3"/>
        <w:spacing w:before="0" w:beforeAutospacing="0" w:after="0" w:afterAutospacing="0"/>
        <w:jc w:val="both"/>
        <w:rPr>
          <w:color w:val="000000" w:themeColor="text1"/>
          <w:lang w:val="ru-RU"/>
        </w:rPr>
      </w:pPr>
      <w:r w:rsidRPr="00BB2CA3">
        <w:rPr>
          <w:color w:val="000000" w:themeColor="text1"/>
          <w:lang w:val="ru-RU"/>
        </w:rPr>
        <w:t>•</w:t>
      </w:r>
      <w:r w:rsidR="00F128F2">
        <w:rPr>
          <w:color w:val="000000" w:themeColor="text1"/>
          <w:lang w:val="ru-RU"/>
        </w:rPr>
        <w:t xml:space="preserve"> </w:t>
      </w:r>
      <w:r w:rsidRPr="00BB2CA3">
        <w:rPr>
          <w:color w:val="000000" w:themeColor="text1"/>
          <w:lang w:val="ru-RU"/>
        </w:rPr>
        <w:t>ограничить потребление продуктов животного происхождения, богатых холестерином и насыщенными жирами: жирных сортов мяса, сала, сливочного масла, сметаны, яичного желтка, жирного сыра, колбасы, сосисок, всех субпродуктов, рыбной икры,</w:t>
      </w:r>
      <w:r w:rsidR="00B10A12" w:rsidRPr="00BB2CA3">
        <w:rPr>
          <w:color w:val="000000" w:themeColor="text1"/>
          <w:lang w:val="ru-RU"/>
        </w:rPr>
        <w:t xml:space="preserve"> </w:t>
      </w:r>
      <w:r w:rsidR="004F5BAB" w:rsidRPr="00BB2CA3">
        <w:rPr>
          <w:color w:val="000000" w:themeColor="text1"/>
          <w:lang w:val="ru-RU"/>
        </w:rPr>
        <w:t>количество потребляемого холестерина не должно превышать 300 мг/сут</w:t>
      </w:r>
      <w:r w:rsidR="00FF41F8">
        <w:rPr>
          <w:color w:val="000000" w:themeColor="text1"/>
          <w:lang w:val="ru-RU"/>
        </w:rPr>
        <w:t>ки</w:t>
      </w:r>
      <w:r w:rsidR="004F5BAB" w:rsidRPr="00BB2CA3">
        <w:rPr>
          <w:color w:val="000000" w:themeColor="text1"/>
          <w:lang w:val="ru-RU"/>
        </w:rPr>
        <w:t xml:space="preserve">; </w:t>
      </w:r>
    </w:p>
    <w:p w:rsidR="00A9754A" w:rsidRPr="00327206" w:rsidRDefault="004F5BAB" w:rsidP="00B10008">
      <w:pPr>
        <w:pStyle w:val="a3"/>
        <w:spacing w:before="0" w:beforeAutospacing="0" w:after="0" w:afterAutospacing="0"/>
        <w:jc w:val="both"/>
        <w:rPr>
          <w:color w:val="000000" w:themeColor="text1"/>
          <w:lang w:val="ru-RU"/>
        </w:rPr>
      </w:pPr>
      <w:r w:rsidRPr="00BB2CA3">
        <w:rPr>
          <w:color w:val="000000" w:themeColor="text1"/>
          <w:lang w:val="ru-RU"/>
        </w:rPr>
        <w:t>•</w:t>
      </w:r>
      <w:r w:rsidR="00FF41F8">
        <w:rPr>
          <w:color w:val="000000" w:themeColor="text1"/>
          <w:lang w:val="ru-RU"/>
        </w:rPr>
        <w:t xml:space="preserve"> </w:t>
      </w:r>
      <w:r w:rsidRPr="00BB2CA3">
        <w:rPr>
          <w:color w:val="000000" w:themeColor="text1"/>
          <w:lang w:val="ru-RU"/>
        </w:rPr>
        <w:t>включение в диету злаков, круп, обезжиренных мо</w:t>
      </w:r>
      <w:r w:rsidR="00466172">
        <w:rPr>
          <w:color w:val="000000" w:themeColor="text1"/>
          <w:lang w:val="ru-RU"/>
        </w:rPr>
        <w:t>лочных продуктов</w:t>
      </w:r>
      <w:r w:rsidRPr="00BB2CA3">
        <w:rPr>
          <w:color w:val="000000" w:themeColor="text1"/>
          <w:lang w:val="ru-RU"/>
        </w:rPr>
        <w:t xml:space="preserve">; </w:t>
      </w:r>
    </w:p>
    <w:p w:rsidR="002F539C" w:rsidRPr="00327206" w:rsidRDefault="004F5BAB" w:rsidP="00B10008">
      <w:pPr>
        <w:pStyle w:val="a3"/>
        <w:spacing w:before="0" w:beforeAutospacing="0" w:after="0" w:afterAutospacing="0"/>
        <w:jc w:val="both"/>
        <w:rPr>
          <w:color w:val="000000" w:themeColor="text1"/>
          <w:lang w:val="ru-RU"/>
        </w:rPr>
      </w:pPr>
      <w:r w:rsidRPr="00BB2CA3">
        <w:rPr>
          <w:color w:val="000000" w:themeColor="text1"/>
          <w:lang w:val="ru-RU"/>
        </w:rPr>
        <w:t>•</w:t>
      </w:r>
      <w:r w:rsidR="00F128F2">
        <w:rPr>
          <w:color w:val="000000" w:themeColor="text1"/>
          <w:lang w:val="ru-RU"/>
        </w:rPr>
        <w:t xml:space="preserve"> </w:t>
      </w:r>
      <w:r w:rsidRPr="00BB2CA3">
        <w:rPr>
          <w:color w:val="000000" w:themeColor="text1"/>
          <w:lang w:val="ru-RU"/>
        </w:rPr>
        <w:t xml:space="preserve">ограничение потребления </w:t>
      </w:r>
      <w:r w:rsidR="00FF41F8">
        <w:rPr>
          <w:color w:val="000000" w:themeColor="text1"/>
          <w:lang w:val="ru-RU"/>
        </w:rPr>
        <w:t xml:space="preserve">поваренной </w:t>
      </w:r>
      <w:r w:rsidRPr="00BB2CA3">
        <w:rPr>
          <w:color w:val="000000" w:themeColor="text1"/>
          <w:lang w:val="ru-RU"/>
        </w:rPr>
        <w:t xml:space="preserve">соли (особенно для лиц с </w:t>
      </w:r>
      <w:r w:rsidR="00FF41F8">
        <w:rPr>
          <w:color w:val="000000" w:themeColor="text1"/>
          <w:lang w:val="ru-RU"/>
        </w:rPr>
        <w:t>артериальной гипертонией</w:t>
      </w:r>
      <w:r w:rsidRPr="00BB2CA3">
        <w:rPr>
          <w:color w:val="000000" w:themeColor="text1"/>
          <w:lang w:val="ru-RU"/>
        </w:rPr>
        <w:t xml:space="preserve">). </w:t>
      </w:r>
      <w:r w:rsidRPr="00327206">
        <w:rPr>
          <w:color w:val="000000" w:themeColor="text1"/>
          <w:lang w:val="ru-RU"/>
        </w:rPr>
        <w:t>В зависимости от н</w:t>
      </w:r>
      <w:r w:rsidR="00A9754A" w:rsidRPr="00327206">
        <w:rPr>
          <w:color w:val="000000" w:themeColor="text1"/>
          <w:lang w:val="ru-RU"/>
        </w:rPr>
        <w:t>аличия того или иного ССЗ реко</w:t>
      </w:r>
      <w:r w:rsidRPr="00327206">
        <w:rPr>
          <w:color w:val="000000" w:themeColor="text1"/>
          <w:lang w:val="ru-RU"/>
        </w:rPr>
        <w:t>мендации могут меняться (например, по уровню пот</w:t>
      </w:r>
      <w:r w:rsidR="00A9754A" w:rsidRPr="00327206">
        <w:rPr>
          <w:color w:val="000000" w:themeColor="text1"/>
          <w:lang w:val="ru-RU"/>
        </w:rPr>
        <w:t>реб</w:t>
      </w:r>
      <w:r w:rsidR="00F128F2">
        <w:rPr>
          <w:color w:val="000000" w:themeColor="text1"/>
          <w:lang w:val="ru-RU"/>
        </w:rPr>
        <w:t>ления соли</w:t>
      </w:r>
      <w:r w:rsidRPr="00327206">
        <w:rPr>
          <w:color w:val="000000" w:themeColor="text1"/>
          <w:lang w:val="ru-RU"/>
        </w:rPr>
        <w:t>).</w:t>
      </w:r>
      <w:r w:rsidR="002F539C" w:rsidRPr="00327206">
        <w:rPr>
          <w:color w:val="000000" w:themeColor="text1"/>
          <w:lang w:val="ru-RU"/>
        </w:rPr>
        <w:t xml:space="preserve"> Если ограничить употребление соли, риск инфаркта миокарда и других сердечных ка</w:t>
      </w:r>
      <w:r w:rsidR="00F128F2">
        <w:rPr>
          <w:color w:val="000000" w:themeColor="text1"/>
          <w:lang w:val="ru-RU"/>
        </w:rPr>
        <w:t>тастроф может снизиться на 25 %;</w:t>
      </w:r>
    </w:p>
    <w:p w:rsidR="00A96CD1" w:rsidRPr="00327206" w:rsidRDefault="004042CC" w:rsidP="00B10008">
      <w:pPr>
        <w:pStyle w:val="a3"/>
        <w:spacing w:before="0" w:beforeAutospacing="0" w:after="0" w:afterAutospacing="0"/>
        <w:jc w:val="both"/>
        <w:rPr>
          <w:color w:val="000000" w:themeColor="text1"/>
          <w:lang w:val="ru-RU"/>
        </w:rPr>
      </w:pPr>
      <w:r>
        <w:rPr>
          <w:color w:val="000000" w:themeColor="text1"/>
          <w:lang w:val="ru-RU"/>
        </w:rPr>
        <w:t xml:space="preserve">• </w:t>
      </w:r>
      <w:r w:rsidR="00F128F2">
        <w:rPr>
          <w:color w:val="000000" w:themeColor="text1"/>
          <w:lang w:val="ru-RU"/>
        </w:rPr>
        <w:t>о</w:t>
      </w:r>
      <w:r w:rsidR="002F539C" w:rsidRPr="00327206">
        <w:rPr>
          <w:color w:val="000000" w:themeColor="text1"/>
          <w:lang w:val="ru-RU"/>
        </w:rPr>
        <w:t>чень полезно увеличить употребление продуктов, содержащих калий и магний (морская капуста, изюм, свекла, абрикосы, кабачки, тыква, гречка).</w:t>
      </w:r>
    </w:p>
    <w:p w:rsidR="00803673" w:rsidRPr="00BB2CA3" w:rsidRDefault="00803673" w:rsidP="00B100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27206">
        <w:rPr>
          <w:rFonts w:ascii="Times New Roman" w:hAnsi="Times New Roman" w:cs="Times New Roman"/>
          <w:b/>
          <w:sz w:val="24"/>
          <w:szCs w:val="24"/>
          <w:lang w:val="ru-RU"/>
        </w:rPr>
        <w:t>Стресс</w:t>
      </w:r>
      <w:r w:rsidRPr="00327206">
        <w:rPr>
          <w:rFonts w:ascii="Times New Roman" w:hAnsi="Times New Roman" w:cs="Times New Roman"/>
          <w:sz w:val="24"/>
          <w:szCs w:val="24"/>
          <w:lang w:val="ru-RU"/>
        </w:rPr>
        <w:t xml:space="preserve"> – удар по сосудам</w:t>
      </w:r>
      <w:r w:rsidR="00621E2A" w:rsidRPr="0032720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A5813" w:rsidRPr="00327206">
        <w:rPr>
          <w:rFonts w:ascii="Times New Roman" w:hAnsi="Times New Roman" w:cs="Times New Roman"/>
          <w:sz w:val="24"/>
          <w:szCs w:val="24"/>
          <w:lang w:val="ru-RU"/>
        </w:rPr>
        <w:t xml:space="preserve"> Хронический стресс</w:t>
      </w:r>
      <w:r w:rsidR="00F128F2">
        <w:rPr>
          <w:rFonts w:ascii="Times New Roman" w:hAnsi="Times New Roman" w:cs="Times New Roman"/>
          <w:sz w:val="24"/>
          <w:szCs w:val="24"/>
          <w:lang w:val="ru-RU"/>
        </w:rPr>
        <w:t xml:space="preserve"> способствует развитию сердечно</w:t>
      </w:r>
      <w:r w:rsidR="00FF41F8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5A5813" w:rsidRPr="00327206">
        <w:rPr>
          <w:rFonts w:ascii="Times New Roman" w:hAnsi="Times New Roman" w:cs="Times New Roman"/>
          <w:sz w:val="24"/>
          <w:szCs w:val="24"/>
          <w:lang w:val="ru-RU"/>
        </w:rPr>
        <w:t>сосудистых заболеваний.</w:t>
      </w:r>
      <w:r w:rsidR="00F128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27206">
        <w:rPr>
          <w:rFonts w:ascii="Times New Roman" w:hAnsi="Times New Roman" w:cs="Times New Roman"/>
          <w:sz w:val="24"/>
          <w:szCs w:val="24"/>
          <w:lang w:val="ru-RU"/>
        </w:rPr>
        <w:t>Механи</w:t>
      </w:r>
      <w:r w:rsidR="00F128F2">
        <w:rPr>
          <w:rFonts w:ascii="Times New Roman" w:hAnsi="Times New Roman" w:cs="Times New Roman"/>
          <w:sz w:val="24"/>
          <w:szCs w:val="24"/>
          <w:lang w:val="ru-RU"/>
        </w:rPr>
        <w:t>зм действия стресса на сердечно</w:t>
      </w:r>
      <w:r w:rsidR="00FF41F8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327206">
        <w:rPr>
          <w:rFonts w:ascii="Times New Roman" w:hAnsi="Times New Roman" w:cs="Times New Roman"/>
          <w:sz w:val="24"/>
          <w:szCs w:val="24"/>
          <w:lang w:val="ru-RU"/>
        </w:rPr>
        <w:t>сосудистую</w:t>
      </w:r>
      <w:r w:rsidR="005A5813" w:rsidRPr="00327206">
        <w:rPr>
          <w:rFonts w:ascii="Times New Roman" w:hAnsi="Times New Roman" w:cs="Times New Roman"/>
          <w:sz w:val="24"/>
          <w:szCs w:val="24"/>
          <w:lang w:val="ru-RU"/>
        </w:rPr>
        <w:t xml:space="preserve"> систему известен. На стресс </w:t>
      </w:r>
      <w:r w:rsidRPr="00327206">
        <w:rPr>
          <w:rFonts w:ascii="Times New Roman" w:hAnsi="Times New Roman" w:cs="Times New Roman"/>
          <w:sz w:val="24"/>
          <w:szCs w:val="24"/>
          <w:lang w:val="ru-RU"/>
        </w:rPr>
        <w:t>вырабатывается горм</w:t>
      </w:r>
      <w:r w:rsidR="00466172">
        <w:rPr>
          <w:rFonts w:ascii="Times New Roman" w:hAnsi="Times New Roman" w:cs="Times New Roman"/>
          <w:sz w:val="24"/>
          <w:szCs w:val="24"/>
          <w:lang w:val="ru-RU"/>
        </w:rPr>
        <w:t>он адреналин, который вызывает спазм</w:t>
      </w:r>
      <w:r w:rsidRPr="0032720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66172">
        <w:rPr>
          <w:rFonts w:ascii="Times New Roman" w:hAnsi="Times New Roman" w:cs="Times New Roman"/>
          <w:sz w:val="24"/>
          <w:szCs w:val="24"/>
          <w:lang w:val="ru-RU"/>
        </w:rPr>
        <w:t>сосудов и учащенное сердцебиение</w:t>
      </w:r>
      <w:r w:rsidR="00F128F2">
        <w:rPr>
          <w:rFonts w:ascii="Times New Roman" w:hAnsi="Times New Roman" w:cs="Times New Roman"/>
          <w:sz w:val="24"/>
          <w:szCs w:val="24"/>
          <w:lang w:val="ru-RU"/>
        </w:rPr>
        <w:t>. Вследствие</w:t>
      </w:r>
      <w:r w:rsidR="005A5813" w:rsidRPr="00327206">
        <w:rPr>
          <w:rFonts w:ascii="Times New Roman" w:hAnsi="Times New Roman" w:cs="Times New Roman"/>
          <w:sz w:val="24"/>
          <w:szCs w:val="24"/>
          <w:lang w:val="ru-RU"/>
        </w:rPr>
        <w:t xml:space="preserve"> этого</w:t>
      </w:r>
      <w:r w:rsidRPr="0032720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B2CA3">
        <w:rPr>
          <w:rFonts w:ascii="Times New Roman" w:hAnsi="Times New Roman" w:cs="Times New Roman"/>
          <w:sz w:val="24"/>
          <w:szCs w:val="24"/>
          <w:lang w:val="ru-RU"/>
        </w:rPr>
        <w:t>повышается давление, сердечная мышца изнашивается.</w:t>
      </w:r>
    </w:p>
    <w:p w:rsidR="00803673" w:rsidRPr="00BB2CA3" w:rsidRDefault="00803673" w:rsidP="00FF41F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BB2CA3">
        <w:rPr>
          <w:rFonts w:ascii="Times New Roman" w:hAnsi="Times New Roman" w:cs="Times New Roman"/>
          <w:sz w:val="24"/>
          <w:szCs w:val="24"/>
          <w:lang w:val="ru-RU"/>
        </w:rPr>
        <w:t>Американски</w:t>
      </w:r>
      <w:r w:rsidR="00F128F2">
        <w:rPr>
          <w:rFonts w:ascii="Times New Roman" w:hAnsi="Times New Roman" w:cs="Times New Roman"/>
          <w:sz w:val="24"/>
          <w:szCs w:val="24"/>
          <w:lang w:val="ru-RU"/>
        </w:rPr>
        <w:t>е ученые выяснили, что сердечно</w:t>
      </w:r>
      <w:r w:rsidR="00FF41F8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B2CA3">
        <w:rPr>
          <w:rFonts w:ascii="Times New Roman" w:hAnsi="Times New Roman" w:cs="Times New Roman"/>
          <w:sz w:val="24"/>
          <w:szCs w:val="24"/>
          <w:lang w:val="ru-RU"/>
        </w:rPr>
        <w:t>сосудистая система напрямую связана с</w:t>
      </w:r>
      <w:r w:rsidRPr="003272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мозгом и гормональной сферой. </w:t>
      </w:r>
      <w:r w:rsidRPr="00BB2CA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Поэтому</w:t>
      </w:r>
      <w:r w:rsidRPr="00327206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BB2CA3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если человек испытывает негативные эмоции – стра</w:t>
      </w:r>
      <w:r w:rsidR="006279FE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х, гнев, раздражительность, то</w:t>
      </w:r>
      <w:r w:rsidRPr="00BB2CA3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 страдать будет сердце</w:t>
      </w:r>
      <w:r w:rsidRPr="00BB2CA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803673" w:rsidRPr="00BB2CA3" w:rsidRDefault="00803673" w:rsidP="00B10008">
      <w:pPr>
        <w:pStyle w:val="a3"/>
        <w:spacing w:before="0" w:beforeAutospacing="0" w:after="0" w:afterAutospacing="0"/>
        <w:jc w:val="both"/>
        <w:rPr>
          <w:color w:val="000000" w:themeColor="text1"/>
          <w:lang w:val="ru-RU"/>
        </w:rPr>
      </w:pPr>
      <w:r w:rsidRPr="00BB2CA3">
        <w:rPr>
          <w:color w:val="000000" w:themeColor="text1"/>
          <w:lang w:val="ru-RU"/>
        </w:rPr>
        <w:lastRenderedPageBreak/>
        <w:t>Для профилактики</w:t>
      </w:r>
      <w:r w:rsidRPr="00F128F2">
        <w:rPr>
          <w:rStyle w:val="apple-converted-space"/>
          <w:color w:val="000000" w:themeColor="text1"/>
        </w:rPr>
        <w:t> </w:t>
      </w:r>
      <w:hyperlink r:id="rId8" w:tgtFrame="_blank" w:history="1">
        <w:r w:rsidRPr="00F128F2">
          <w:rPr>
            <w:rStyle w:val="a5"/>
            <w:color w:val="000000" w:themeColor="text1"/>
            <w:u w:val="none"/>
            <w:lang w:val="ru-RU"/>
          </w:rPr>
          <w:t>спазмов сосудов</w:t>
        </w:r>
      </w:hyperlink>
      <w:r w:rsidRPr="00327206">
        <w:rPr>
          <w:rStyle w:val="apple-converted-space"/>
          <w:color w:val="000000" w:themeColor="text1"/>
        </w:rPr>
        <w:t> </w:t>
      </w:r>
      <w:r w:rsidRPr="00BB2CA3">
        <w:rPr>
          <w:color w:val="000000" w:themeColor="text1"/>
          <w:lang w:val="ru-RU"/>
        </w:rPr>
        <w:t>по этой причине человеку необходимо:</w:t>
      </w:r>
    </w:p>
    <w:p w:rsidR="00803673" w:rsidRPr="00F6714E" w:rsidRDefault="005F5D8A" w:rsidP="00B1000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</w:t>
      </w:r>
      <w:r w:rsidR="00803673" w:rsidRPr="00F6714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аще бывать на природе, вдали от городской суеты;</w:t>
      </w:r>
    </w:p>
    <w:p w:rsidR="00803673" w:rsidRPr="00F6714E" w:rsidRDefault="005F5D8A" w:rsidP="00B1000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</w:t>
      </w:r>
      <w:r w:rsidR="006279F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читься не приним</w:t>
      </w:r>
      <w:r w:rsidR="00803673" w:rsidRPr="00F6714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ать близко к сердцу мелкие неприятности, бытовые неурядицы;</w:t>
      </w:r>
    </w:p>
    <w:p w:rsidR="00803673" w:rsidRPr="00F6714E" w:rsidRDefault="005F5D8A" w:rsidP="00B10008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</w:t>
      </w:r>
      <w:r w:rsidR="00803673" w:rsidRPr="00F6714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риходя домой оставить все мысли о делах за порогом;</w:t>
      </w:r>
    </w:p>
    <w:p w:rsidR="00803673" w:rsidRPr="00327206" w:rsidRDefault="006279FE" w:rsidP="00B10008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лушать </w:t>
      </w:r>
      <w:r w:rsidR="00803673" w:rsidRPr="00327206">
        <w:rPr>
          <w:rFonts w:ascii="Times New Roman" w:hAnsi="Times New Roman" w:cs="Times New Roman"/>
          <w:color w:val="000000" w:themeColor="text1"/>
          <w:sz w:val="24"/>
          <w:szCs w:val="24"/>
        </w:rPr>
        <w:t>классическую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803673" w:rsidRPr="00327206">
        <w:rPr>
          <w:rFonts w:ascii="Times New Roman" w:hAnsi="Times New Roman" w:cs="Times New Roman"/>
          <w:color w:val="000000" w:themeColor="text1"/>
          <w:sz w:val="24"/>
          <w:szCs w:val="24"/>
        </w:rPr>
        <w:t>музыку;</w:t>
      </w:r>
    </w:p>
    <w:p w:rsidR="00F32B24" w:rsidRPr="00F32B24" w:rsidRDefault="005F5D8A" w:rsidP="00B10008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</w:t>
      </w:r>
      <w:r w:rsidR="00803673" w:rsidRPr="003272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арить себе как</w:t>
      </w:r>
      <w:r w:rsidR="00F32B2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можно больше позитивных эмоций.</w:t>
      </w:r>
    </w:p>
    <w:p w:rsidR="0026611C" w:rsidRPr="0026611C" w:rsidRDefault="00F32B24" w:rsidP="00FF41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32B24">
        <w:rPr>
          <w:rFonts w:ascii="Times New Roman" w:hAnsi="Times New Roman" w:cs="Times New Roman"/>
          <w:bCs/>
          <w:iCs/>
          <w:sz w:val="24"/>
          <w:szCs w:val="24"/>
          <w:lang w:val="ru-RU"/>
        </w:rPr>
        <w:t>Надо помнить,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что</w:t>
      </w:r>
      <w:r w:rsidR="00FF41F8">
        <w:rPr>
          <w:rFonts w:ascii="Times New Roman" w:hAnsi="Times New Roman" w:cs="Times New Roman"/>
          <w:bCs/>
          <w:iCs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</w:t>
      </w:r>
      <w:r w:rsidR="004819B9" w:rsidRPr="00F32B24">
        <w:rPr>
          <w:rFonts w:ascii="Times New Roman" w:hAnsi="Times New Roman" w:cs="Times New Roman"/>
          <w:bCs/>
          <w:iCs/>
          <w:sz w:val="24"/>
          <w:szCs w:val="24"/>
          <w:lang w:val="ru-RU"/>
        </w:rPr>
        <w:t>ведя здоровый образ жизни, мы увеличиваем продолжительность и</w:t>
      </w:r>
      <w:r w:rsidR="004819B9" w:rsidRPr="00F32B24">
        <w:rPr>
          <w:rFonts w:ascii="Times New Roman" w:hAnsi="Times New Roman" w:cs="Times New Roman"/>
          <w:bCs/>
          <w:iCs/>
          <w:sz w:val="24"/>
          <w:szCs w:val="24"/>
        </w:rPr>
        <w:t> 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качество жизни. </w:t>
      </w:r>
      <w:r w:rsidR="0026611C" w:rsidRPr="0026611C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Берегите себя, своих близких, родители – детей, дети – родителей. Следование нормам и принципам здорового образа жизни – долг каждого разумного человека.</w:t>
      </w:r>
    </w:p>
    <w:p w:rsidR="00152161" w:rsidRDefault="00152161" w:rsidP="00B10008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F41F8" w:rsidRPr="0026611C" w:rsidRDefault="00FF41F8" w:rsidP="00B10008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43032" w:rsidRDefault="00FF41F8" w:rsidP="00B10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Врач-методист </w:t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C55EF6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>Князева Р.Р.</w:t>
      </w:r>
    </w:p>
    <w:p w:rsidR="00FF41F8" w:rsidRDefault="00FF41F8" w:rsidP="00B10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Заведующая отделом</w:t>
      </w:r>
    </w:p>
    <w:p w:rsidR="00FF41F8" w:rsidRDefault="00FF41F8" w:rsidP="00B10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организации и координации</w:t>
      </w:r>
    </w:p>
    <w:p w:rsidR="00C55EF6" w:rsidRDefault="00FF41F8" w:rsidP="00B10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профилактической работы</w:t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C55EF6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Зуева И.А. </w:t>
      </w:r>
    </w:p>
    <w:p w:rsidR="00C55EF6" w:rsidRDefault="00C55EF6" w:rsidP="00C55EF6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FF41F8" w:rsidRPr="00C55EF6" w:rsidRDefault="00C55EF6" w:rsidP="00C55EF6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По материалам сайта (</w:t>
      </w:r>
      <w:r>
        <w:rPr>
          <w:rFonts w:ascii="Times New Roman" w:hAnsi="Times New Roman" w:cs="Times New Roman"/>
          <w:sz w:val="24"/>
          <w:szCs w:val="24"/>
        </w:rPr>
        <w:t>http</w:t>
      </w:r>
      <w:r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>rcmp</w:t>
      </w:r>
      <w:r w:rsidRPr="00C55EF6">
        <w:rPr>
          <w:rFonts w:ascii="Times New Roman" w:hAnsi="Times New Roman" w:cs="Times New Roman"/>
          <w:sz w:val="24"/>
          <w:szCs w:val="24"/>
          <w:lang w:val="ru-RU"/>
        </w:rPr>
        <w:t>-</w:t>
      </w:r>
      <w:r>
        <w:rPr>
          <w:rFonts w:ascii="Times New Roman" w:hAnsi="Times New Roman" w:cs="Times New Roman"/>
          <w:sz w:val="24"/>
          <w:szCs w:val="24"/>
        </w:rPr>
        <w:t>nso</w:t>
      </w:r>
      <w:r w:rsidRPr="00C55EF6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</w:rPr>
        <w:t>ru</w:t>
      </w:r>
      <w:r w:rsidRPr="00C55EF6">
        <w:rPr>
          <w:rFonts w:ascii="Times New Roman" w:hAnsi="Times New Roman" w:cs="Times New Roman"/>
          <w:sz w:val="24"/>
          <w:szCs w:val="24"/>
          <w:lang w:val="ru-RU"/>
        </w:rPr>
        <w:t>)</w:t>
      </w:r>
      <w:bookmarkStart w:id="0" w:name="_GoBack"/>
      <w:bookmarkEnd w:id="0"/>
    </w:p>
    <w:sectPr w:rsidR="00FF41F8" w:rsidRPr="00C55EF6" w:rsidSect="007A2EDF">
      <w:pgSz w:w="11906" w:h="16838"/>
      <w:pgMar w:top="1134" w:right="850" w:bottom="1134" w:left="1701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0640" w:rsidRDefault="00690640" w:rsidP="00FE39D9">
      <w:pPr>
        <w:spacing w:after="0" w:line="240" w:lineRule="auto"/>
      </w:pPr>
      <w:r>
        <w:separator/>
      </w:r>
    </w:p>
  </w:endnote>
  <w:endnote w:type="continuationSeparator" w:id="0">
    <w:p w:rsidR="00690640" w:rsidRDefault="00690640" w:rsidP="00FE3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0640" w:rsidRDefault="00690640" w:rsidP="00FE39D9">
      <w:pPr>
        <w:spacing w:after="0" w:line="240" w:lineRule="auto"/>
      </w:pPr>
      <w:r>
        <w:separator/>
      </w:r>
    </w:p>
  </w:footnote>
  <w:footnote w:type="continuationSeparator" w:id="0">
    <w:p w:rsidR="00690640" w:rsidRDefault="00690640" w:rsidP="00FE39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F63A9"/>
    <w:multiLevelType w:val="multilevel"/>
    <w:tmpl w:val="0DCA5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FA09E1"/>
    <w:multiLevelType w:val="multilevel"/>
    <w:tmpl w:val="8BDCD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E27515"/>
    <w:multiLevelType w:val="multilevel"/>
    <w:tmpl w:val="D680895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A26E25"/>
    <w:multiLevelType w:val="multilevel"/>
    <w:tmpl w:val="8E92F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6E748C"/>
    <w:multiLevelType w:val="multilevel"/>
    <w:tmpl w:val="E80E2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6B6089"/>
    <w:multiLevelType w:val="multilevel"/>
    <w:tmpl w:val="80002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D17020"/>
    <w:multiLevelType w:val="multilevel"/>
    <w:tmpl w:val="8BDCD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2C5955"/>
    <w:multiLevelType w:val="multilevel"/>
    <w:tmpl w:val="D680895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60A48FC"/>
    <w:multiLevelType w:val="multilevel"/>
    <w:tmpl w:val="5B8CA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E9596B"/>
    <w:multiLevelType w:val="multilevel"/>
    <w:tmpl w:val="538A54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0D331F1"/>
    <w:multiLevelType w:val="hybridMultilevel"/>
    <w:tmpl w:val="630EAE4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>
    <w:nsid w:val="460B5E35"/>
    <w:multiLevelType w:val="multilevel"/>
    <w:tmpl w:val="D680895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BC4536B"/>
    <w:multiLevelType w:val="multilevel"/>
    <w:tmpl w:val="03040856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3">
    <w:nsid w:val="52B70B00"/>
    <w:multiLevelType w:val="hybridMultilevel"/>
    <w:tmpl w:val="642ED3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2F37B35"/>
    <w:multiLevelType w:val="multilevel"/>
    <w:tmpl w:val="E95AC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C7A1032"/>
    <w:multiLevelType w:val="multilevel"/>
    <w:tmpl w:val="2452E0DC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A7B3C5A"/>
    <w:multiLevelType w:val="multilevel"/>
    <w:tmpl w:val="1BF63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44F5784"/>
    <w:multiLevelType w:val="multilevel"/>
    <w:tmpl w:val="F1FE2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57276B1"/>
    <w:multiLevelType w:val="multilevel"/>
    <w:tmpl w:val="D680895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5"/>
  </w:num>
  <w:num w:numId="3">
    <w:abstractNumId w:val="0"/>
  </w:num>
  <w:num w:numId="4">
    <w:abstractNumId w:val="6"/>
  </w:num>
  <w:num w:numId="5">
    <w:abstractNumId w:val="17"/>
  </w:num>
  <w:num w:numId="6">
    <w:abstractNumId w:val="7"/>
  </w:num>
  <w:num w:numId="7">
    <w:abstractNumId w:val="1"/>
  </w:num>
  <w:num w:numId="8">
    <w:abstractNumId w:val="18"/>
  </w:num>
  <w:num w:numId="9">
    <w:abstractNumId w:val="5"/>
  </w:num>
  <w:num w:numId="10">
    <w:abstractNumId w:val="9"/>
  </w:num>
  <w:num w:numId="11">
    <w:abstractNumId w:val="8"/>
  </w:num>
  <w:num w:numId="12">
    <w:abstractNumId w:val="3"/>
  </w:num>
  <w:num w:numId="13">
    <w:abstractNumId w:val="4"/>
  </w:num>
  <w:num w:numId="14">
    <w:abstractNumId w:val="16"/>
  </w:num>
  <w:num w:numId="15">
    <w:abstractNumId w:val="14"/>
  </w:num>
  <w:num w:numId="16">
    <w:abstractNumId w:val="11"/>
  </w:num>
  <w:num w:numId="17">
    <w:abstractNumId w:val="12"/>
  </w:num>
  <w:num w:numId="18">
    <w:abstractNumId w:val="13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325"/>
    <w:rsid w:val="00001DCA"/>
    <w:rsid w:val="00006448"/>
    <w:rsid w:val="00017142"/>
    <w:rsid w:val="00017ACD"/>
    <w:rsid w:val="00053BC5"/>
    <w:rsid w:val="00070A88"/>
    <w:rsid w:val="00072B7E"/>
    <w:rsid w:val="00075E61"/>
    <w:rsid w:val="00075F9F"/>
    <w:rsid w:val="00076C07"/>
    <w:rsid w:val="00080795"/>
    <w:rsid w:val="000A4D9C"/>
    <w:rsid w:val="000B08D5"/>
    <w:rsid w:val="000C0537"/>
    <w:rsid w:val="00152161"/>
    <w:rsid w:val="001525E5"/>
    <w:rsid w:val="001543CF"/>
    <w:rsid w:val="0015675F"/>
    <w:rsid w:val="0015783B"/>
    <w:rsid w:val="00161855"/>
    <w:rsid w:val="00172F91"/>
    <w:rsid w:val="00177528"/>
    <w:rsid w:val="00195245"/>
    <w:rsid w:val="001A3099"/>
    <w:rsid w:val="001A4793"/>
    <w:rsid w:val="001B27CD"/>
    <w:rsid w:val="001B2816"/>
    <w:rsid w:val="001B72B1"/>
    <w:rsid w:val="001D12A5"/>
    <w:rsid w:val="001D4C13"/>
    <w:rsid w:val="001F6496"/>
    <w:rsid w:val="00221062"/>
    <w:rsid w:val="00226F0C"/>
    <w:rsid w:val="00233FEC"/>
    <w:rsid w:val="00234213"/>
    <w:rsid w:val="0025128C"/>
    <w:rsid w:val="0026611C"/>
    <w:rsid w:val="002A026A"/>
    <w:rsid w:val="002B15FF"/>
    <w:rsid w:val="002C738A"/>
    <w:rsid w:val="002F539C"/>
    <w:rsid w:val="00301E70"/>
    <w:rsid w:val="00327206"/>
    <w:rsid w:val="003407D7"/>
    <w:rsid w:val="00351C7D"/>
    <w:rsid w:val="00384C54"/>
    <w:rsid w:val="00396826"/>
    <w:rsid w:val="003B024B"/>
    <w:rsid w:val="003B7E0E"/>
    <w:rsid w:val="004042CC"/>
    <w:rsid w:val="00420005"/>
    <w:rsid w:val="00430E2A"/>
    <w:rsid w:val="00466172"/>
    <w:rsid w:val="004819B9"/>
    <w:rsid w:val="004C0E82"/>
    <w:rsid w:val="004D67F0"/>
    <w:rsid w:val="004F5BAB"/>
    <w:rsid w:val="005053F8"/>
    <w:rsid w:val="00520BF1"/>
    <w:rsid w:val="005227E1"/>
    <w:rsid w:val="00531239"/>
    <w:rsid w:val="00551E51"/>
    <w:rsid w:val="00555411"/>
    <w:rsid w:val="005618EE"/>
    <w:rsid w:val="005675E6"/>
    <w:rsid w:val="00581B26"/>
    <w:rsid w:val="005A18E8"/>
    <w:rsid w:val="005A2626"/>
    <w:rsid w:val="005A5813"/>
    <w:rsid w:val="005B6416"/>
    <w:rsid w:val="005F4196"/>
    <w:rsid w:val="005F5D8A"/>
    <w:rsid w:val="00621E2A"/>
    <w:rsid w:val="006245BE"/>
    <w:rsid w:val="006279FE"/>
    <w:rsid w:val="00665E04"/>
    <w:rsid w:val="00690640"/>
    <w:rsid w:val="006A5B00"/>
    <w:rsid w:val="006D2D9F"/>
    <w:rsid w:val="007119B3"/>
    <w:rsid w:val="00713635"/>
    <w:rsid w:val="00716E07"/>
    <w:rsid w:val="0072680C"/>
    <w:rsid w:val="00734125"/>
    <w:rsid w:val="00764D09"/>
    <w:rsid w:val="00790325"/>
    <w:rsid w:val="007A2EDF"/>
    <w:rsid w:val="007B1E7A"/>
    <w:rsid w:val="007C4103"/>
    <w:rsid w:val="008031E8"/>
    <w:rsid w:val="00803673"/>
    <w:rsid w:val="00803FD1"/>
    <w:rsid w:val="00830A7D"/>
    <w:rsid w:val="008365FC"/>
    <w:rsid w:val="00850D26"/>
    <w:rsid w:val="00874196"/>
    <w:rsid w:val="00897001"/>
    <w:rsid w:val="008B0512"/>
    <w:rsid w:val="008C522E"/>
    <w:rsid w:val="008E3ACE"/>
    <w:rsid w:val="008E6161"/>
    <w:rsid w:val="0090339B"/>
    <w:rsid w:val="00952B2E"/>
    <w:rsid w:val="00954FCF"/>
    <w:rsid w:val="00966768"/>
    <w:rsid w:val="009703D3"/>
    <w:rsid w:val="0099686B"/>
    <w:rsid w:val="009A2675"/>
    <w:rsid w:val="009A5093"/>
    <w:rsid w:val="00A0209B"/>
    <w:rsid w:val="00A272E6"/>
    <w:rsid w:val="00A661C7"/>
    <w:rsid w:val="00A96CD1"/>
    <w:rsid w:val="00A9754A"/>
    <w:rsid w:val="00AD4A9E"/>
    <w:rsid w:val="00AD6DAD"/>
    <w:rsid w:val="00AE1278"/>
    <w:rsid w:val="00AE4942"/>
    <w:rsid w:val="00AF186F"/>
    <w:rsid w:val="00B10008"/>
    <w:rsid w:val="00B10A12"/>
    <w:rsid w:val="00B62EC8"/>
    <w:rsid w:val="00B8646B"/>
    <w:rsid w:val="00B92ED5"/>
    <w:rsid w:val="00BA4D75"/>
    <w:rsid w:val="00BB2CA3"/>
    <w:rsid w:val="00BC0C5C"/>
    <w:rsid w:val="00BC5174"/>
    <w:rsid w:val="00BD6EA1"/>
    <w:rsid w:val="00C37506"/>
    <w:rsid w:val="00C55EF6"/>
    <w:rsid w:val="00C7060E"/>
    <w:rsid w:val="00C95431"/>
    <w:rsid w:val="00C95E77"/>
    <w:rsid w:val="00CA456A"/>
    <w:rsid w:val="00CC70BA"/>
    <w:rsid w:val="00CF62B1"/>
    <w:rsid w:val="00CF74A2"/>
    <w:rsid w:val="00D42FBE"/>
    <w:rsid w:val="00D43032"/>
    <w:rsid w:val="00D62185"/>
    <w:rsid w:val="00D62343"/>
    <w:rsid w:val="00D83896"/>
    <w:rsid w:val="00D91E06"/>
    <w:rsid w:val="00DC6E83"/>
    <w:rsid w:val="00DF545A"/>
    <w:rsid w:val="00E041AA"/>
    <w:rsid w:val="00E27215"/>
    <w:rsid w:val="00E27C22"/>
    <w:rsid w:val="00E32CCF"/>
    <w:rsid w:val="00E56A81"/>
    <w:rsid w:val="00E8782B"/>
    <w:rsid w:val="00E92572"/>
    <w:rsid w:val="00EB7CDC"/>
    <w:rsid w:val="00EC0FE6"/>
    <w:rsid w:val="00EF6769"/>
    <w:rsid w:val="00F06E09"/>
    <w:rsid w:val="00F128F2"/>
    <w:rsid w:val="00F27A73"/>
    <w:rsid w:val="00F32B24"/>
    <w:rsid w:val="00F6714E"/>
    <w:rsid w:val="00F72BC2"/>
    <w:rsid w:val="00F9056E"/>
    <w:rsid w:val="00F9748B"/>
    <w:rsid w:val="00FC503A"/>
    <w:rsid w:val="00FC5940"/>
    <w:rsid w:val="00FE39D9"/>
    <w:rsid w:val="00FF41F8"/>
    <w:rsid w:val="00FF4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95587E-BA92-42B4-BBAF-112114201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675F"/>
  </w:style>
  <w:style w:type="paragraph" w:styleId="1">
    <w:name w:val="heading 1"/>
    <w:basedOn w:val="a"/>
    <w:next w:val="a"/>
    <w:link w:val="10"/>
    <w:uiPriority w:val="9"/>
    <w:qFormat/>
    <w:rsid w:val="0015675F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5675F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675F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5675F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5675F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675F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5675F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5675F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5675F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EC0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EC0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5675F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C7060E"/>
    <w:rPr>
      <w:color w:val="0000FF"/>
      <w:u w:val="single"/>
    </w:rPr>
  </w:style>
  <w:style w:type="character" w:customStyle="1" w:styleId="apple-converted-space">
    <w:name w:val="apple-converted-space"/>
    <w:basedOn w:val="a0"/>
    <w:rsid w:val="00C7060E"/>
  </w:style>
  <w:style w:type="character" w:styleId="a6">
    <w:name w:val="Strong"/>
    <w:uiPriority w:val="22"/>
    <w:qFormat/>
    <w:rsid w:val="0015675F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FE39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E39D9"/>
  </w:style>
  <w:style w:type="paragraph" w:styleId="a9">
    <w:name w:val="footer"/>
    <w:basedOn w:val="a"/>
    <w:link w:val="aa"/>
    <w:uiPriority w:val="99"/>
    <w:semiHidden/>
    <w:unhideWhenUsed/>
    <w:rsid w:val="00FE39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E39D9"/>
  </w:style>
  <w:style w:type="paragraph" w:customStyle="1" w:styleId="txt">
    <w:name w:val="txt"/>
    <w:basedOn w:val="a"/>
    <w:rsid w:val="00251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uiPriority w:val="20"/>
    <w:qFormat/>
    <w:rsid w:val="0015675F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customStyle="1" w:styleId="20">
    <w:name w:val="Заголовок 2 Знак"/>
    <w:basedOn w:val="a0"/>
    <w:link w:val="2"/>
    <w:uiPriority w:val="9"/>
    <w:rsid w:val="0015675F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803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03673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15675F"/>
    <w:rPr>
      <w:rFonts w:asciiTheme="majorHAnsi" w:eastAsiaTheme="majorEastAsia" w:hAnsiTheme="majorHAnsi" w:cstheme="majorBidi"/>
      <w:b/>
      <w:bCs/>
    </w:rPr>
  </w:style>
  <w:style w:type="character" w:customStyle="1" w:styleId="icon">
    <w:name w:val="icon"/>
    <w:basedOn w:val="a0"/>
    <w:rsid w:val="004F5BAB"/>
  </w:style>
  <w:style w:type="paragraph" w:customStyle="1" w:styleId="articleinfo">
    <w:name w:val="articleinfo"/>
    <w:basedOn w:val="a"/>
    <w:rsid w:val="004F5B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uthor">
    <w:name w:val="author"/>
    <w:basedOn w:val="a0"/>
    <w:rsid w:val="004F5BAB"/>
  </w:style>
  <w:style w:type="character" w:customStyle="1" w:styleId="created">
    <w:name w:val="created"/>
    <w:basedOn w:val="a0"/>
    <w:rsid w:val="004F5BAB"/>
  </w:style>
  <w:style w:type="paragraph" w:styleId="ae">
    <w:name w:val="No Spacing"/>
    <w:basedOn w:val="a"/>
    <w:uiPriority w:val="1"/>
    <w:qFormat/>
    <w:rsid w:val="0015675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15675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5675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15675F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15675F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15675F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15675F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5675F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f">
    <w:name w:val="Title"/>
    <w:basedOn w:val="a"/>
    <w:next w:val="a"/>
    <w:link w:val="af0"/>
    <w:uiPriority w:val="10"/>
    <w:qFormat/>
    <w:rsid w:val="0015675F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f0">
    <w:name w:val="Название Знак"/>
    <w:basedOn w:val="a0"/>
    <w:link w:val="af"/>
    <w:uiPriority w:val="10"/>
    <w:rsid w:val="0015675F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f1">
    <w:name w:val="Subtitle"/>
    <w:basedOn w:val="a"/>
    <w:next w:val="a"/>
    <w:link w:val="af2"/>
    <w:uiPriority w:val="11"/>
    <w:qFormat/>
    <w:rsid w:val="0015675F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rsid w:val="0015675F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15675F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5675F"/>
    <w:rPr>
      <w:i/>
      <w:iCs/>
    </w:rPr>
  </w:style>
  <w:style w:type="paragraph" w:styleId="af3">
    <w:name w:val="Intense Quote"/>
    <w:basedOn w:val="a"/>
    <w:next w:val="a"/>
    <w:link w:val="af4"/>
    <w:uiPriority w:val="30"/>
    <w:qFormat/>
    <w:rsid w:val="0015675F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f4">
    <w:name w:val="Выделенная цитата Знак"/>
    <w:basedOn w:val="a0"/>
    <w:link w:val="af3"/>
    <w:uiPriority w:val="30"/>
    <w:rsid w:val="0015675F"/>
    <w:rPr>
      <w:b/>
      <w:bCs/>
      <w:i/>
      <w:iCs/>
    </w:rPr>
  </w:style>
  <w:style w:type="character" w:styleId="af5">
    <w:name w:val="Subtle Emphasis"/>
    <w:uiPriority w:val="19"/>
    <w:qFormat/>
    <w:rsid w:val="0015675F"/>
    <w:rPr>
      <w:i/>
      <w:iCs/>
    </w:rPr>
  </w:style>
  <w:style w:type="character" w:styleId="af6">
    <w:name w:val="Intense Emphasis"/>
    <w:uiPriority w:val="21"/>
    <w:qFormat/>
    <w:rsid w:val="0015675F"/>
    <w:rPr>
      <w:b/>
      <w:bCs/>
    </w:rPr>
  </w:style>
  <w:style w:type="character" w:styleId="af7">
    <w:name w:val="Subtle Reference"/>
    <w:uiPriority w:val="31"/>
    <w:qFormat/>
    <w:rsid w:val="0015675F"/>
    <w:rPr>
      <w:smallCaps/>
    </w:rPr>
  </w:style>
  <w:style w:type="character" w:styleId="af8">
    <w:name w:val="Intense Reference"/>
    <w:uiPriority w:val="32"/>
    <w:qFormat/>
    <w:rsid w:val="0015675F"/>
    <w:rPr>
      <w:smallCaps/>
      <w:spacing w:val="5"/>
      <w:u w:val="single"/>
    </w:rPr>
  </w:style>
  <w:style w:type="character" w:styleId="af9">
    <w:name w:val="Book Title"/>
    <w:uiPriority w:val="33"/>
    <w:qFormat/>
    <w:rsid w:val="0015675F"/>
    <w:rPr>
      <w:i/>
      <w:i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15675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89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07566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69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59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116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7898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104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3514501">
                                      <w:marLeft w:val="2579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4302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5988231">
                                              <w:marLeft w:val="0"/>
                                              <w:marRight w:val="0"/>
                                              <w:marTop w:val="0"/>
                                              <w:marBottom w:val="161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31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4918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3578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152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60846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99247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4381292">
                                                          <w:marLeft w:val="0"/>
                                                          <w:marRight w:val="0"/>
                                                          <w:marTop w:val="161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26851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02099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7073348">
                                                                      <w:marLeft w:val="0"/>
                                                                      <w:marRight w:val="161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5220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single" w:sz="48" w:space="5" w:color="789696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173633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00296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532899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66888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single" w:sz="48" w:space="5" w:color="789696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40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sudinfo.ru/golova-i-mozg/spazm-golovnyh-sosudo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49B5F7-5704-4A62-8FD7-5EFCA4DB0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1838</Words>
  <Characters>10480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MIAC</Company>
  <LinksUpToDate>false</LinksUpToDate>
  <CharactersWithSpaces>12294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4</cp:revision>
  <cp:lastPrinted>2019-03-27T08:33:00Z</cp:lastPrinted>
  <dcterms:created xsi:type="dcterms:W3CDTF">2016-06-20T11:12:00Z</dcterms:created>
  <dcterms:modified xsi:type="dcterms:W3CDTF">2019-03-27T08:34:00Z</dcterms:modified>
</cp:coreProperties>
</file>